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58" w:type="dxa"/>
        <w:tblCellMar>
          <w:left w:w="70" w:type="dxa"/>
          <w:right w:w="70" w:type="dxa"/>
        </w:tblCellMar>
        <w:tblLook w:val="0280" w:firstRow="0" w:lastRow="0" w:firstColumn="1" w:lastColumn="0" w:noHBand="1" w:noVBand="0"/>
      </w:tblPr>
      <w:tblGrid>
        <w:gridCol w:w="1583"/>
        <w:gridCol w:w="3520"/>
        <w:gridCol w:w="3955"/>
      </w:tblGrid>
      <w:tr w:rsidR="00F10E22" w:rsidRPr="00F10E22" w:rsidTr="00BF3841">
        <w:trPr>
          <w:cantSplit/>
        </w:trPr>
        <w:tc>
          <w:tcPr>
            <w:tcW w:w="1583" w:type="dxa"/>
            <w:vAlign w:val="center"/>
          </w:tcPr>
          <w:p w:rsidR="00BF3841" w:rsidRPr="00F10E22" w:rsidRDefault="00BF3841" w:rsidP="00D065B1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Vaše značka:</w:t>
            </w:r>
          </w:p>
        </w:tc>
        <w:tc>
          <w:tcPr>
            <w:tcW w:w="3520" w:type="dxa"/>
            <w:vAlign w:val="center"/>
          </w:tcPr>
          <w:p w:rsidR="00BF3841" w:rsidRPr="00F10E22" w:rsidRDefault="00BF3841" w:rsidP="00D065B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55" w:type="dxa"/>
            <w:vMerge w:val="restart"/>
          </w:tcPr>
          <w:p w:rsidR="00BF3841" w:rsidRDefault="00BF3841" w:rsidP="00533C30">
            <w:pPr>
              <w:jc w:val="both"/>
              <w:rPr>
                <w:rFonts w:ascii="Arial" w:hAnsi="Arial" w:cs="Arial"/>
                <w:sz w:val="20"/>
              </w:rPr>
            </w:pPr>
          </w:p>
          <w:p w:rsidR="00BE5C94" w:rsidRDefault="00BE5C94" w:rsidP="00533C30">
            <w:pPr>
              <w:jc w:val="both"/>
              <w:rPr>
                <w:rFonts w:ascii="Arial" w:hAnsi="Arial" w:cs="Arial"/>
                <w:sz w:val="20"/>
              </w:rPr>
            </w:pPr>
          </w:p>
          <w:p w:rsidR="00BE5C94" w:rsidRDefault="00BE5C94" w:rsidP="00533C30">
            <w:pPr>
              <w:jc w:val="both"/>
              <w:rPr>
                <w:rFonts w:ascii="Arial" w:hAnsi="Arial" w:cs="Arial"/>
                <w:sz w:val="20"/>
              </w:rPr>
            </w:pPr>
          </w:p>
          <w:p w:rsidR="00BE5C94" w:rsidRPr="00F10E22" w:rsidRDefault="00BE5C94" w:rsidP="00D14A7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</w:t>
            </w:r>
            <w:r w:rsidR="00287C61">
              <w:rPr>
                <w:rFonts w:ascii="Arial" w:hAnsi="Arial" w:cs="Arial"/>
                <w:sz w:val="20"/>
              </w:rPr>
              <w:t>2</w:t>
            </w:r>
            <w:r w:rsidR="00D14A72">
              <w:rPr>
                <w:rFonts w:ascii="Arial" w:hAnsi="Arial" w:cs="Arial"/>
                <w:sz w:val="20"/>
              </w:rPr>
              <w:t>39</w:t>
            </w:r>
          </w:p>
        </w:tc>
      </w:tr>
      <w:tr w:rsidR="00F10E22" w:rsidRPr="00F10E22" w:rsidTr="00BF3841">
        <w:trPr>
          <w:cantSplit/>
        </w:trPr>
        <w:tc>
          <w:tcPr>
            <w:tcW w:w="1583" w:type="dxa"/>
            <w:vAlign w:val="center"/>
          </w:tcPr>
          <w:p w:rsidR="00153AC9" w:rsidRPr="00F10E22" w:rsidRDefault="005F1052" w:rsidP="005F105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Číslo jednací</w:t>
            </w:r>
            <w:r w:rsidR="00153AC9" w:rsidRPr="00F10E22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520" w:type="dxa"/>
            <w:vAlign w:val="center"/>
          </w:tcPr>
          <w:p w:rsidR="00153AC9" w:rsidRPr="00F10E22" w:rsidRDefault="005F1052" w:rsidP="00287C6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MUVK/</w:t>
            </w:r>
            <w:r w:rsidR="00287C61">
              <w:rPr>
                <w:rFonts w:ascii="Arial" w:hAnsi="Arial" w:cs="Arial"/>
                <w:sz w:val="16"/>
              </w:rPr>
              <w:t>9216</w:t>
            </w:r>
            <w:r>
              <w:rPr>
                <w:rFonts w:ascii="Arial" w:hAnsi="Arial" w:cs="Arial"/>
                <w:sz w:val="16"/>
              </w:rPr>
              <w:t>/20</w:t>
            </w:r>
            <w:r w:rsidR="0071773C"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3955" w:type="dxa"/>
            <w:vMerge/>
          </w:tcPr>
          <w:p w:rsidR="00153AC9" w:rsidRPr="00F10E22" w:rsidRDefault="00153AC9" w:rsidP="00D065B1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10E22" w:rsidRPr="00F10E22" w:rsidTr="00BF3841">
        <w:trPr>
          <w:cantSplit/>
        </w:trPr>
        <w:tc>
          <w:tcPr>
            <w:tcW w:w="1583" w:type="dxa"/>
            <w:vAlign w:val="center"/>
          </w:tcPr>
          <w:p w:rsidR="00BF3841" w:rsidRPr="00F10E22" w:rsidRDefault="00BF3841" w:rsidP="00D065B1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Naše značka</w:t>
            </w:r>
          </w:p>
        </w:tc>
        <w:tc>
          <w:tcPr>
            <w:tcW w:w="3520" w:type="dxa"/>
            <w:vAlign w:val="center"/>
          </w:tcPr>
          <w:p w:rsidR="00BF3841" w:rsidRPr="00F10E22" w:rsidRDefault="008C711A" w:rsidP="00287C6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OD-SSÚ </w:t>
            </w:r>
            <w:r w:rsidR="00287C61">
              <w:rPr>
                <w:rFonts w:ascii="Arial" w:hAnsi="Arial" w:cs="Arial"/>
                <w:sz w:val="16"/>
              </w:rPr>
              <w:t>4</w:t>
            </w:r>
            <w:r w:rsidR="0071773C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/20</w:t>
            </w:r>
            <w:r w:rsidR="0071773C">
              <w:rPr>
                <w:rFonts w:ascii="Arial" w:hAnsi="Arial" w:cs="Arial"/>
                <w:sz w:val="16"/>
              </w:rPr>
              <w:t>20</w:t>
            </w:r>
            <w:r>
              <w:rPr>
                <w:rFonts w:ascii="Arial" w:hAnsi="Arial" w:cs="Arial"/>
                <w:sz w:val="16"/>
              </w:rPr>
              <w:t>-</w:t>
            </w:r>
            <w:r w:rsidR="00287C61">
              <w:rPr>
                <w:rFonts w:ascii="Arial" w:hAnsi="Arial" w:cs="Arial"/>
                <w:sz w:val="16"/>
              </w:rPr>
              <w:t>126</w:t>
            </w:r>
          </w:p>
        </w:tc>
        <w:tc>
          <w:tcPr>
            <w:tcW w:w="3955" w:type="dxa"/>
            <w:vMerge/>
          </w:tcPr>
          <w:p w:rsidR="00BF3841" w:rsidRPr="00F10E22" w:rsidRDefault="00BF3841" w:rsidP="00D065B1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F10E22" w:rsidRPr="00F10E22" w:rsidTr="00BF3841">
        <w:trPr>
          <w:cantSplit/>
        </w:trPr>
        <w:tc>
          <w:tcPr>
            <w:tcW w:w="1583" w:type="dxa"/>
            <w:vAlign w:val="center"/>
          </w:tcPr>
          <w:p w:rsidR="00BF3841" w:rsidRPr="00F10E22" w:rsidRDefault="00BF3841" w:rsidP="00BF3841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PID:</w:t>
            </w:r>
          </w:p>
        </w:tc>
        <w:tc>
          <w:tcPr>
            <w:tcW w:w="3520" w:type="dxa"/>
            <w:vAlign w:val="center"/>
          </w:tcPr>
          <w:p w:rsidR="00BF3841" w:rsidRPr="00F10E22" w:rsidRDefault="008C711A" w:rsidP="00287C6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MUVKX005</w:t>
            </w:r>
            <w:r w:rsidR="00940616">
              <w:rPr>
                <w:rFonts w:ascii="Arial" w:hAnsi="Arial" w:cs="Arial"/>
                <w:sz w:val="16"/>
              </w:rPr>
              <w:t>XB0Z</w:t>
            </w:r>
          </w:p>
        </w:tc>
        <w:tc>
          <w:tcPr>
            <w:tcW w:w="3955" w:type="dxa"/>
            <w:vMerge/>
          </w:tcPr>
          <w:p w:rsidR="00BF3841" w:rsidRPr="00F10E22" w:rsidRDefault="00BF3841" w:rsidP="00D065B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10E22" w:rsidRPr="00F10E22" w:rsidTr="00BF3841">
        <w:trPr>
          <w:cantSplit/>
        </w:trPr>
        <w:tc>
          <w:tcPr>
            <w:tcW w:w="1583" w:type="dxa"/>
            <w:vAlign w:val="center"/>
          </w:tcPr>
          <w:p w:rsidR="00BF3841" w:rsidRPr="00F10E22" w:rsidRDefault="00BF3841" w:rsidP="00D065B1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Vyřizuje:</w:t>
            </w:r>
          </w:p>
        </w:tc>
        <w:tc>
          <w:tcPr>
            <w:tcW w:w="3520" w:type="dxa"/>
            <w:vAlign w:val="center"/>
          </w:tcPr>
          <w:p w:rsidR="00BF3841" w:rsidRPr="00F10E22" w:rsidRDefault="008C711A" w:rsidP="00D065B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Ing. Václav Šuchma</w:t>
            </w:r>
          </w:p>
        </w:tc>
        <w:tc>
          <w:tcPr>
            <w:tcW w:w="3955" w:type="dxa"/>
            <w:vMerge/>
          </w:tcPr>
          <w:p w:rsidR="00BF3841" w:rsidRPr="00F10E22" w:rsidRDefault="00BF3841" w:rsidP="00D065B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10E22" w:rsidRPr="00F10E22" w:rsidTr="00BF3841">
        <w:trPr>
          <w:cantSplit/>
        </w:trPr>
        <w:tc>
          <w:tcPr>
            <w:tcW w:w="1583" w:type="dxa"/>
            <w:vAlign w:val="center"/>
          </w:tcPr>
          <w:p w:rsidR="00BF3841" w:rsidRPr="00F10E22" w:rsidRDefault="00BF3841" w:rsidP="00D065B1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Telefon:</w:t>
            </w:r>
          </w:p>
        </w:tc>
        <w:tc>
          <w:tcPr>
            <w:tcW w:w="3520" w:type="dxa"/>
            <w:vAlign w:val="center"/>
          </w:tcPr>
          <w:p w:rsidR="00BF3841" w:rsidRPr="00F10E22" w:rsidRDefault="008C711A" w:rsidP="00D065B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577 311 144</w:t>
            </w:r>
          </w:p>
        </w:tc>
        <w:tc>
          <w:tcPr>
            <w:tcW w:w="3955" w:type="dxa"/>
            <w:vMerge/>
          </w:tcPr>
          <w:p w:rsidR="00BF3841" w:rsidRPr="00F10E22" w:rsidRDefault="00BF3841" w:rsidP="00D065B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10E22" w:rsidRPr="00F10E22" w:rsidTr="00BF3841">
        <w:trPr>
          <w:cantSplit/>
        </w:trPr>
        <w:tc>
          <w:tcPr>
            <w:tcW w:w="1583" w:type="dxa"/>
            <w:vAlign w:val="center"/>
          </w:tcPr>
          <w:p w:rsidR="00BF3841" w:rsidRPr="00F10E22" w:rsidRDefault="00BF3841" w:rsidP="00D065B1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Datum:</w:t>
            </w:r>
          </w:p>
        </w:tc>
        <w:tc>
          <w:tcPr>
            <w:tcW w:w="3520" w:type="dxa"/>
            <w:vAlign w:val="center"/>
          </w:tcPr>
          <w:p w:rsidR="00BF3841" w:rsidRPr="005134AC" w:rsidRDefault="00287C61" w:rsidP="00287C6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  <w:r w:rsidR="00027793" w:rsidRPr="005134AC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října</w:t>
            </w:r>
            <w:r w:rsidR="00027793" w:rsidRPr="005134AC">
              <w:rPr>
                <w:rFonts w:ascii="Arial" w:hAnsi="Arial" w:cs="Arial"/>
                <w:sz w:val="16"/>
              </w:rPr>
              <w:t xml:space="preserve"> 20</w:t>
            </w:r>
            <w:r w:rsidR="008C711A" w:rsidRPr="005134AC"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3955" w:type="dxa"/>
            <w:vMerge/>
          </w:tcPr>
          <w:p w:rsidR="00BF3841" w:rsidRPr="00F10E22" w:rsidRDefault="00BF3841" w:rsidP="00D065B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10E22" w:rsidRPr="00F10E22" w:rsidTr="00BF3841">
        <w:trPr>
          <w:cantSplit/>
        </w:trPr>
        <w:tc>
          <w:tcPr>
            <w:tcW w:w="1583" w:type="dxa"/>
            <w:vAlign w:val="center"/>
          </w:tcPr>
          <w:p w:rsidR="00BF3841" w:rsidRPr="00F10E22" w:rsidRDefault="00BF3841" w:rsidP="00D065B1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Počet stran:</w:t>
            </w:r>
          </w:p>
        </w:tc>
        <w:tc>
          <w:tcPr>
            <w:tcW w:w="3520" w:type="dxa"/>
            <w:vAlign w:val="center"/>
          </w:tcPr>
          <w:p w:rsidR="001624AD" w:rsidRPr="00F10E22" w:rsidRDefault="00D36F11" w:rsidP="00D36F1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3955" w:type="dxa"/>
            <w:vMerge/>
          </w:tcPr>
          <w:p w:rsidR="00BF3841" w:rsidRPr="00F10E22" w:rsidRDefault="00BF3841" w:rsidP="00D065B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4B19C5" w:rsidRPr="00F10E22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:rsidR="00682C21" w:rsidRPr="00433B92" w:rsidRDefault="00682C21" w:rsidP="00682C21">
      <w:pPr>
        <w:jc w:val="center"/>
        <w:rPr>
          <w:rFonts w:ascii="Arial" w:hAnsi="Arial" w:cs="Arial"/>
          <w:b/>
          <w:sz w:val="28"/>
          <w:szCs w:val="28"/>
        </w:rPr>
      </w:pPr>
      <w:r w:rsidRPr="00433B92">
        <w:rPr>
          <w:rFonts w:ascii="Arial" w:hAnsi="Arial" w:cs="Arial"/>
          <w:b/>
          <w:sz w:val="28"/>
          <w:szCs w:val="28"/>
        </w:rPr>
        <w:t>V E Ř E J N Á    V Y H L Á Š K A</w:t>
      </w:r>
    </w:p>
    <w:p w:rsidR="00682C21" w:rsidRPr="006C6FFE" w:rsidRDefault="00682C21" w:rsidP="00682C21">
      <w:pPr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682C21" w:rsidRPr="00433B92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  <w:sz w:val="28"/>
          <w:szCs w:val="28"/>
        </w:rPr>
      </w:pPr>
      <w:r>
        <w:rPr>
          <w:rFonts w:ascii="Arial" w:hAnsi="Arial"/>
          <w:b/>
          <w:snapToGrid w:val="0"/>
          <w:sz w:val="28"/>
          <w:szCs w:val="28"/>
        </w:rPr>
        <w:t>R O Z H O D N U T Í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</w:rPr>
      </w:pPr>
      <w:r>
        <w:rPr>
          <w:rFonts w:ascii="Arial" w:hAnsi="Arial"/>
          <w:b/>
          <w:snapToGrid w:val="0"/>
        </w:rPr>
        <w:t xml:space="preserve"> 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1082"/>
        <w:rPr>
          <w:rFonts w:ascii="Arial" w:hAnsi="Arial"/>
          <w:b/>
          <w:snapToGrid w:val="0"/>
          <w:sz w:val="20"/>
          <w:szCs w:val="20"/>
        </w:rPr>
      </w:pPr>
      <w:r w:rsidRPr="007026BA">
        <w:rPr>
          <w:rFonts w:ascii="Arial" w:hAnsi="Arial"/>
          <w:b/>
          <w:snapToGrid w:val="0"/>
          <w:sz w:val="20"/>
          <w:szCs w:val="20"/>
        </w:rPr>
        <w:t>Výroková část:</w:t>
      </w:r>
    </w:p>
    <w:p w:rsidR="00682C21" w:rsidRPr="007026BA" w:rsidRDefault="00682C21" w:rsidP="00682C21">
      <w:pPr>
        <w:tabs>
          <w:tab w:val="left" w:pos="3544"/>
          <w:tab w:val="left" w:pos="5670"/>
          <w:tab w:val="left" w:pos="8505"/>
        </w:tabs>
        <w:ind w:right="1082"/>
        <w:rPr>
          <w:rFonts w:ascii="Arial" w:hAnsi="Arial"/>
          <w:b/>
          <w:snapToGrid w:val="0"/>
          <w:sz w:val="20"/>
          <w:szCs w:val="20"/>
        </w:rPr>
      </w:pPr>
      <w:r>
        <w:rPr>
          <w:rFonts w:ascii="Arial" w:hAnsi="Arial"/>
          <w:b/>
          <w:snapToGrid w:val="0"/>
        </w:rPr>
        <w:tab/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Městský úřad Valašské </w:t>
      </w:r>
      <w:r w:rsidRPr="00C12F98">
        <w:rPr>
          <w:rFonts w:ascii="Arial" w:hAnsi="Arial"/>
          <w:snapToGrid w:val="0"/>
          <w:sz w:val="20"/>
        </w:rPr>
        <w:t>Klobouky</w:t>
      </w:r>
      <w:r>
        <w:rPr>
          <w:rFonts w:ascii="Arial" w:hAnsi="Arial"/>
          <w:snapToGrid w:val="0"/>
          <w:sz w:val="20"/>
        </w:rPr>
        <w:t xml:space="preserve">, odbor dopravy a silničního hospodářství jako silniční správní úřad podle § 40, odst. 4 písm. a) zákona č. 13/1997 Sb., o pozemních komunikacích (dále jen „zákon o pozemních komunikacích“), příslušný jako speciální stavební úřad podle § 16 odst. 1 zákona o pozemních komunikacích a § 15 odst. 1 písm. c) zákona č. 183/2006 Sb., o územním plánování a stavebním řádu, ve znění pozdějších předpisů (dále jen „stavební zákon“), ve společném územním a stavebním řízení (dále jen „společné řízení“) posoudil podle § 94o stavebního zákona žádost o vydání společného povolení, kterou dne </w:t>
      </w:r>
      <w:r w:rsidR="004D4AA7">
        <w:rPr>
          <w:rFonts w:ascii="Arial" w:hAnsi="Arial"/>
          <w:snapToGrid w:val="0"/>
          <w:sz w:val="20"/>
        </w:rPr>
        <w:t>1</w:t>
      </w:r>
      <w:r>
        <w:rPr>
          <w:rFonts w:ascii="Arial" w:hAnsi="Arial"/>
          <w:snapToGrid w:val="0"/>
          <w:sz w:val="20"/>
        </w:rPr>
        <w:t xml:space="preserve">. </w:t>
      </w:r>
      <w:r w:rsidR="004D4AA7">
        <w:rPr>
          <w:rFonts w:ascii="Arial" w:hAnsi="Arial"/>
          <w:snapToGrid w:val="0"/>
          <w:sz w:val="20"/>
        </w:rPr>
        <w:t>6</w:t>
      </w:r>
      <w:r>
        <w:rPr>
          <w:rFonts w:ascii="Arial" w:hAnsi="Arial"/>
          <w:snapToGrid w:val="0"/>
          <w:sz w:val="20"/>
        </w:rPr>
        <w:t>. 20</w:t>
      </w:r>
      <w:r w:rsidR="0071773C">
        <w:rPr>
          <w:rFonts w:ascii="Arial" w:hAnsi="Arial"/>
          <w:snapToGrid w:val="0"/>
          <w:sz w:val="20"/>
        </w:rPr>
        <w:t>20</w:t>
      </w:r>
      <w:r>
        <w:rPr>
          <w:rFonts w:ascii="Arial" w:hAnsi="Arial"/>
          <w:snapToGrid w:val="0"/>
          <w:sz w:val="20"/>
        </w:rPr>
        <w:t xml:space="preserve"> podal</w:t>
      </w:r>
      <w:r w:rsidR="004D4AA7">
        <w:rPr>
          <w:rFonts w:ascii="Arial" w:hAnsi="Arial"/>
          <w:snapToGrid w:val="0"/>
          <w:sz w:val="20"/>
        </w:rPr>
        <w:t>a</w:t>
      </w:r>
      <w:r>
        <w:rPr>
          <w:rFonts w:ascii="Arial" w:hAnsi="Arial"/>
          <w:snapToGrid w:val="0"/>
          <w:sz w:val="20"/>
        </w:rPr>
        <w:t xml:space="preserve">   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682C21" w:rsidRPr="004D4AA7" w:rsidRDefault="004D4AA7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>
        <w:rPr>
          <w:rFonts w:ascii="Arial" w:hAnsi="Arial"/>
          <w:b/>
          <w:snapToGrid w:val="0"/>
          <w:sz w:val="20"/>
        </w:rPr>
        <w:t>Obec Štítná nad Vláří, Štítná nad Vláří 72</w:t>
      </w:r>
      <w:r w:rsidR="00682C21">
        <w:rPr>
          <w:rFonts w:ascii="Arial" w:hAnsi="Arial"/>
          <w:b/>
          <w:snapToGrid w:val="0"/>
          <w:sz w:val="20"/>
        </w:rPr>
        <w:t>, 763 3</w:t>
      </w:r>
      <w:r>
        <w:rPr>
          <w:rFonts w:ascii="Arial" w:hAnsi="Arial"/>
          <w:b/>
          <w:snapToGrid w:val="0"/>
          <w:sz w:val="20"/>
        </w:rPr>
        <w:t>3 Štítná nad Vláří - Popov</w:t>
      </w:r>
      <w:r w:rsidR="00682C21" w:rsidRPr="00B40C1C">
        <w:rPr>
          <w:rFonts w:ascii="Arial" w:hAnsi="Arial"/>
          <w:b/>
          <w:snapToGrid w:val="0"/>
          <w:sz w:val="20"/>
        </w:rPr>
        <w:t>, IČ</w:t>
      </w:r>
      <w:r w:rsidR="0071773C">
        <w:rPr>
          <w:rFonts w:ascii="Arial" w:hAnsi="Arial"/>
          <w:b/>
          <w:snapToGrid w:val="0"/>
          <w:sz w:val="20"/>
        </w:rPr>
        <w:t>:</w:t>
      </w:r>
      <w:r w:rsidR="00682C21" w:rsidRPr="00B40C1C">
        <w:rPr>
          <w:rFonts w:ascii="Arial" w:hAnsi="Arial"/>
          <w:b/>
          <w:snapToGrid w:val="0"/>
          <w:sz w:val="20"/>
        </w:rPr>
        <w:t xml:space="preserve"> </w:t>
      </w:r>
      <w:r w:rsidR="00682C21">
        <w:rPr>
          <w:rFonts w:ascii="Arial" w:hAnsi="Arial"/>
          <w:b/>
          <w:snapToGrid w:val="0"/>
          <w:sz w:val="20"/>
        </w:rPr>
        <w:t>0028</w:t>
      </w:r>
      <w:r>
        <w:rPr>
          <w:rFonts w:ascii="Arial" w:hAnsi="Arial"/>
          <w:b/>
          <w:snapToGrid w:val="0"/>
          <w:sz w:val="20"/>
        </w:rPr>
        <w:t xml:space="preserve">4556 </w:t>
      </w:r>
      <w:r>
        <w:rPr>
          <w:rFonts w:ascii="Arial" w:hAnsi="Arial"/>
          <w:i/>
          <w:snapToGrid w:val="0"/>
          <w:sz w:val="20"/>
        </w:rPr>
        <w:t>zastoupená</w:t>
      </w:r>
      <w:r>
        <w:rPr>
          <w:rFonts w:ascii="Arial" w:hAnsi="Arial"/>
          <w:b/>
          <w:snapToGrid w:val="0"/>
          <w:sz w:val="20"/>
        </w:rPr>
        <w:t xml:space="preserve"> </w:t>
      </w:r>
    </w:p>
    <w:p w:rsidR="00682C21" w:rsidRDefault="004D4AA7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>
        <w:rPr>
          <w:rFonts w:ascii="Arial" w:hAnsi="Arial"/>
          <w:b/>
          <w:snapToGrid w:val="0"/>
          <w:sz w:val="20"/>
        </w:rPr>
        <w:t>Zdeňkem Vladykou</w:t>
      </w:r>
      <w:r w:rsidR="0071773C">
        <w:rPr>
          <w:rFonts w:ascii="Arial" w:hAnsi="Arial"/>
          <w:b/>
          <w:snapToGrid w:val="0"/>
          <w:sz w:val="20"/>
        </w:rPr>
        <w:t xml:space="preserve">, </w:t>
      </w:r>
      <w:r>
        <w:rPr>
          <w:rFonts w:ascii="Arial" w:hAnsi="Arial"/>
          <w:b/>
          <w:snapToGrid w:val="0"/>
          <w:sz w:val="20"/>
        </w:rPr>
        <w:t xml:space="preserve">Na Honech I/5540, 760 05 Zlín, </w:t>
      </w:r>
      <w:r w:rsidR="0071773C">
        <w:rPr>
          <w:rFonts w:ascii="Arial" w:hAnsi="Arial"/>
          <w:b/>
          <w:snapToGrid w:val="0"/>
          <w:sz w:val="20"/>
        </w:rPr>
        <w:t xml:space="preserve">IČ: </w:t>
      </w:r>
      <w:r>
        <w:rPr>
          <w:rFonts w:ascii="Arial" w:hAnsi="Arial"/>
          <w:b/>
          <w:snapToGrid w:val="0"/>
          <w:sz w:val="20"/>
        </w:rPr>
        <w:t>76532232</w:t>
      </w:r>
      <w:r w:rsidR="00682C21">
        <w:rPr>
          <w:rFonts w:ascii="Arial" w:hAnsi="Arial"/>
          <w:b/>
          <w:snapToGrid w:val="0"/>
          <w:sz w:val="20"/>
        </w:rPr>
        <w:t xml:space="preserve">    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 w:rsidRPr="00E762AF">
        <w:rPr>
          <w:rFonts w:ascii="Arial" w:hAnsi="Arial"/>
          <w:snapToGrid w:val="0"/>
          <w:sz w:val="20"/>
        </w:rPr>
        <w:t>(dále jen „</w:t>
      </w:r>
      <w:r w:rsidR="00384190">
        <w:rPr>
          <w:rFonts w:ascii="Arial" w:hAnsi="Arial"/>
          <w:snapToGrid w:val="0"/>
          <w:sz w:val="20"/>
        </w:rPr>
        <w:t>stavebník</w:t>
      </w:r>
      <w:r w:rsidRPr="00E762AF">
        <w:rPr>
          <w:rFonts w:ascii="Arial" w:hAnsi="Arial"/>
          <w:snapToGrid w:val="0"/>
          <w:sz w:val="20"/>
        </w:rPr>
        <w:t>“) a na základě tohoto posouzení: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682C21" w:rsidRPr="008F48F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8F48F1">
        <w:rPr>
          <w:rFonts w:ascii="Arial" w:hAnsi="Arial"/>
          <w:b/>
          <w:snapToGrid w:val="0"/>
          <w:sz w:val="20"/>
        </w:rPr>
        <w:t>I.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Ve smyslu § 94j odst. 1, podle ustanovení § 94p odst. 1 stavebního zákona a §13a vyhlášky č. 503/2006 Sb., o podrobnější úpravě územního rozhodování, územního opatření a stavebního řádu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rPr>
          <w:rFonts w:ascii="Arial" w:hAnsi="Arial"/>
          <w:snapToGrid w:val="0"/>
          <w:sz w:val="20"/>
        </w:rPr>
      </w:pPr>
    </w:p>
    <w:p w:rsidR="00682C21" w:rsidRPr="0037191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  <w:sz w:val="20"/>
        </w:rPr>
      </w:pPr>
      <w:r>
        <w:rPr>
          <w:rFonts w:ascii="Arial" w:hAnsi="Arial"/>
          <w:b/>
          <w:snapToGrid w:val="0"/>
          <w:sz w:val="20"/>
        </w:rPr>
        <w:t xml:space="preserve">s </w:t>
      </w:r>
      <w:r w:rsidRPr="00371911">
        <w:rPr>
          <w:rFonts w:ascii="Arial" w:hAnsi="Arial"/>
          <w:b/>
          <w:snapToGrid w:val="0"/>
          <w:sz w:val="20"/>
        </w:rPr>
        <w:t>c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h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v</w:t>
      </w:r>
      <w:r>
        <w:rPr>
          <w:rFonts w:ascii="Arial" w:hAnsi="Arial"/>
          <w:b/>
          <w:snapToGrid w:val="0"/>
          <w:sz w:val="20"/>
        </w:rPr>
        <w:t> </w:t>
      </w:r>
      <w:r w:rsidRPr="00371911">
        <w:rPr>
          <w:rFonts w:ascii="Arial" w:hAnsi="Arial"/>
          <w:b/>
          <w:snapToGrid w:val="0"/>
          <w:sz w:val="20"/>
        </w:rPr>
        <w:t>a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l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u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j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e</w:t>
      </w:r>
      <w:r>
        <w:rPr>
          <w:rFonts w:ascii="Arial" w:hAnsi="Arial"/>
          <w:b/>
          <w:snapToGrid w:val="0"/>
          <w:sz w:val="20"/>
        </w:rPr>
        <w:t xml:space="preserve">   </w:t>
      </w:r>
      <w:r w:rsidRPr="00371911">
        <w:rPr>
          <w:rFonts w:ascii="Arial" w:hAnsi="Arial"/>
          <w:b/>
          <w:snapToGrid w:val="0"/>
          <w:sz w:val="20"/>
        </w:rPr>
        <w:t>s</w:t>
      </w:r>
      <w:r>
        <w:rPr>
          <w:rFonts w:ascii="Arial" w:hAnsi="Arial"/>
          <w:b/>
          <w:snapToGrid w:val="0"/>
          <w:sz w:val="20"/>
        </w:rPr>
        <w:t> </w:t>
      </w:r>
      <w:r w:rsidRPr="00371911">
        <w:rPr>
          <w:rFonts w:ascii="Arial" w:hAnsi="Arial"/>
          <w:b/>
          <w:snapToGrid w:val="0"/>
          <w:sz w:val="20"/>
        </w:rPr>
        <w:t>t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a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v</w:t>
      </w:r>
      <w:r>
        <w:rPr>
          <w:rFonts w:ascii="Arial" w:hAnsi="Arial"/>
          <w:b/>
          <w:snapToGrid w:val="0"/>
          <w:sz w:val="20"/>
        </w:rPr>
        <w:t> </w:t>
      </w:r>
      <w:r w:rsidRPr="00371911">
        <w:rPr>
          <w:rFonts w:ascii="Arial" w:hAnsi="Arial"/>
          <w:b/>
          <w:snapToGrid w:val="0"/>
          <w:sz w:val="20"/>
        </w:rPr>
        <w:t>e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b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n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í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 xml:space="preserve"> 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z</w:t>
      </w:r>
      <w:r>
        <w:rPr>
          <w:rFonts w:ascii="Arial" w:hAnsi="Arial"/>
          <w:b/>
          <w:snapToGrid w:val="0"/>
          <w:sz w:val="20"/>
        </w:rPr>
        <w:t> </w:t>
      </w:r>
      <w:r w:rsidRPr="00371911">
        <w:rPr>
          <w:rFonts w:ascii="Arial" w:hAnsi="Arial"/>
          <w:b/>
          <w:snapToGrid w:val="0"/>
          <w:sz w:val="20"/>
        </w:rPr>
        <w:t>á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m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ě</w:t>
      </w:r>
      <w:r>
        <w:rPr>
          <w:rFonts w:ascii="Arial" w:hAnsi="Arial"/>
          <w:b/>
          <w:snapToGrid w:val="0"/>
          <w:sz w:val="20"/>
        </w:rPr>
        <w:t xml:space="preserve"> </w:t>
      </w:r>
      <w:r w:rsidRPr="00371911">
        <w:rPr>
          <w:rFonts w:ascii="Arial" w:hAnsi="Arial"/>
          <w:b/>
          <w:snapToGrid w:val="0"/>
          <w:sz w:val="20"/>
        </w:rPr>
        <w:t>r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na stavbu: </w:t>
      </w:r>
    </w:p>
    <w:p w:rsidR="00682C21" w:rsidRDefault="004D4AA7" w:rsidP="00682C2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  <w:sz w:val="20"/>
        </w:rPr>
      </w:pPr>
      <w:r>
        <w:rPr>
          <w:rFonts w:ascii="Arial" w:hAnsi="Arial"/>
          <w:b/>
          <w:snapToGrid w:val="0"/>
          <w:sz w:val="20"/>
        </w:rPr>
        <w:t>Chodník pro pěší v lokalitě Těšův Láz, Štítná nad Vláří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  <w:sz w:val="20"/>
        </w:rPr>
      </w:pPr>
    </w:p>
    <w:p w:rsidR="009C4A12" w:rsidRDefault="00682C21" w:rsidP="00682C21">
      <w:pPr>
        <w:jc w:val="both"/>
        <w:rPr>
          <w:rFonts w:ascii="Arial" w:hAnsi="Arial"/>
          <w:snapToGrid w:val="0"/>
          <w:sz w:val="20"/>
        </w:rPr>
      </w:pPr>
      <w:r w:rsidRPr="00B40C1C">
        <w:rPr>
          <w:rFonts w:ascii="Arial" w:hAnsi="Arial"/>
          <w:snapToGrid w:val="0"/>
          <w:sz w:val="20"/>
        </w:rPr>
        <w:t>(dále jen „stavba“)</w:t>
      </w:r>
      <w:r>
        <w:rPr>
          <w:rFonts w:ascii="Arial" w:hAnsi="Arial"/>
          <w:b/>
          <w:snapToGrid w:val="0"/>
          <w:sz w:val="20"/>
        </w:rPr>
        <w:t xml:space="preserve">  </w:t>
      </w:r>
      <w:r>
        <w:rPr>
          <w:rFonts w:ascii="Arial" w:hAnsi="Arial"/>
          <w:snapToGrid w:val="0"/>
          <w:sz w:val="20"/>
        </w:rPr>
        <w:t xml:space="preserve">na pozemku parc. č. </w:t>
      </w:r>
      <w:r w:rsidR="009C4A12">
        <w:rPr>
          <w:rFonts w:ascii="Arial" w:hAnsi="Arial"/>
          <w:snapToGrid w:val="0"/>
          <w:sz w:val="20"/>
        </w:rPr>
        <w:t>st. 433, st. 520, 217/1, 251/1, 2167/1, 2167/16, 2167/21, 2167/22, 2167/23, 2167/39, 5290/78, 5290/79, 5290/80, 5290/81, 5290/82, 5290/83, 5290/84, 5290/85, 5290/87, 5290/88, 5290/89, 5290/90, 5290/91, 5290/92, 5290/93, 5290/94, 5290/96, 5290/97, 5290/98, 5290/99, 5290/100, 5290/101, 5290/102, 5290/103, 5290/104, 5290/105, 5290/106, 5290/108, 5290/111, 5290/113 a 5330/15 v katastrálním území Štítná nad Vláří.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 w:rsidRPr="00B40C1C">
        <w:rPr>
          <w:rFonts w:ascii="Arial" w:hAnsi="Arial"/>
          <w:i/>
          <w:snapToGrid w:val="0"/>
          <w:sz w:val="20"/>
        </w:rPr>
        <w:t>Stavba obsahuje</w:t>
      </w:r>
      <w:r>
        <w:rPr>
          <w:rFonts w:ascii="Arial" w:hAnsi="Arial"/>
          <w:snapToGrid w:val="0"/>
          <w:sz w:val="20"/>
        </w:rPr>
        <w:t>:</w:t>
      </w:r>
    </w:p>
    <w:p w:rsidR="0077651B" w:rsidRDefault="0077651B" w:rsidP="0077651B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SO 10</w:t>
      </w:r>
      <w:r w:rsidR="009C4A12">
        <w:rPr>
          <w:rFonts w:ascii="Arial" w:hAnsi="Arial"/>
          <w:snapToGrid w:val="0"/>
          <w:sz w:val="20"/>
        </w:rPr>
        <w:t>1 – Chodník pro pěší</w:t>
      </w:r>
    </w:p>
    <w:p w:rsidR="00F82CF0" w:rsidRDefault="00F82CF0" w:rsidP="0077651B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SO 1</w:t>
      </w:r>
      <w:r w:rsidR="009C4A12">
        <w:rPr>
          <w:rFonts w:ascii="Arial" w:hAnsi="Arial"/>
          <w:snapToGrid w:val="0"/>
          <w:sz w:val="20"/>
        </w:rPr>
        <w:t>02</w:t>
      </w:r>
      <w:r>
        <w:rPr>
          <w:rFonts w:ascii="Arial" w:hAnsi="Arial"/>
          <w:snapToGrid w:val="0"/>
          <w:sz w:val="20"/>
        </w:rPr>
        <w:t xml:space="preserve"> – </w:t>
      </w:r>
      <w:r w:rsidR="009C4A12">
        <w:rPr>
          <w:rFonts w:ascii="Arial" w:hAnsi="Arial"/>
          <w:snapToGrid w:val="0"/>
          <w:sz w:val="20"/>
        </w:rPr>
        <w:t>Sjezdy</w:t>
      </w:r>
    </w:p>
    <w:p w:rsidR="0077651B" w:rsidRDefault="0077651B" w:rsidP="0077651B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SO </w:t>
      </w:r>
      <w:r w:rsidR="009C4A12">
        <w:rPr>
          <w:rFonts w:ascii="Arial" w:hAnsi="Arial"/>
          <w:snapToGrid w:val="0"/>
          <w:sz w:val="20"/>
        </w:rPr>
        <w:t>401</w:t>
      </w:r>
      <w:r>
        <w:rPr>
          <w:rFonts w:ascii="Arial" w:hAnsi="Arial"/>
          <w:snapToGrid w:val="0"/>
          <w:sz w:val="20"/>
        </w:rPr>
        <w:t xml:space="preserve"> – </w:t>
      </w:r>
      <w:r w:rsidR="009C4A12">
        <w:rPr>
          <w:rFonts w:ascii="Arial" w:hAnsi="Arial"/>
          <w:snapToGrid w:val="0"/>
          <w:sz w:val="20"/>
        </w:rPr>
        <w:t>Veřejné osvětlení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682C21" w:rsidRPr="008F48F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8F48F1">
        <w:rPr>
          <w:rFonts w:ascii="Arial" w:hAnsi="Arial"/>
          <w:b/>
          <w:snapToGrid w:val="0"/>
          <w:sz w:val="20"/>
        </w:rPr>
        <w:t xml:space="preserve">II. Stanoví podmínky pro umístění </w:t>
      </w:r>
      <w:r w:rsidRPr="00D760DF">
        <w:rPr>
          <w:rFonts w:ascii="Arial" w:hAnsi="Arial"/>
          <w:b/>
          <w:snapToGrid w:val="0"/>
          <w:sz w:val="20"/>
        </w:rPr>
        <w:t>stavby:</w:t>
      </w:r>
    </w:p>
    <w:p w:rsidR="00682C21" w:rsidRDefault="00254D02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Stavba bude umístěna v souladu s projektovou dokumentací pro vydání společného povolení, vypracovanou </w:t>
      </w:r>
      <w:r w:rsidR="004A41F5">
        <w:rPr>
          <w:rFonts w:ascii="Arial" w:hAnsi="Arial"/>
          <w:snapToGrid w:val="0"/>
          <w:sz w:val="20"/>
        </w:rPr>
        <w:t>autorizovaným projektantem Zdeňkem Vladykou, Na Honech I/5540, 760 05 Zlín, IČ:</w:t>
      </w:r>
      <w:r w:rsidR="005D1D48">
        <w:rPr>
          <w:rFonts w:ascii="Arial" w:hAnsi="Arial"/>
          <w:snapToGrid w:val="0"/>
          <w:sz w:val="20"/>
        </w:rPr>
        <w:t xml:space="preserve"> 76532232</w:t>
      </w:r>
      <w:r>
        <w:rPr>
          <w:rFonts w:ascii="Arial" w:hAnsi="Arial"/>
          <w:snapToGrid w:val="0"/>
          <w:sz w:val="20"/>
        </w:rPr>
        <w:t>, ČKAIT č. 130</w:t>
      </w:r>
      <w:r w:rsidR="005D1D48">
        <w:rPr>
          <w:rFonts w:ascii="Arial" w:hAnsi="Arial"/>
          <w:snapToGrid w:val="0"/>
          <w:sz w:val="20"/>
        </w:rPr>
        <w:t>2276</w:t>
      </w:r>
      <w:r>
        <w:rPr>
          <w:rFonts w:ascii="Arial" w:hAnsi="Arial"/>
          <w:snapToGrid w:val="0"/>
          <w:sz w:val="20"/>
        </w:rPr>
        <w:t xml:space="preserve">. </w:t>
      </w:r>
      <w:r w:rsidR="00682C21">
        <w:rPr>
          <w:rFonts w:ascii="Arial" w:hAnsi="Arial"/>
          <w:snapToGrid w:val="0"/>
          <w:sz w:val="20"/>
        </w:rPr>
        <w:t>Stavba bude umístěna v souladu s výkresem koordinační situace projektové dokumentace, který obsahuje výkres současného stavu území v měřítku 1:500 na podkladě katastrální mapy se zakreslením stavebního pozemku, požadovaným umístěním stavby, s vyznačením vazeb a vlivů na okolí.</w:t>
      </w:r>
    </w:p>
    <w:p w:rsidR="00B46D6F" w:rsidRDefault="00B46D6F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B46D6F" w:rsidRDefault="00B46D6F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AD5EE4" w:rsidRDefault="00AD5EE4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682C21" w:rsidRPr="00B46D6F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D75769">
        <w:rPr>
          <w:rFonts w:ascii="Arial" w:hAnsi="Arial"/>
          <w:b/>
          <w:snapToGrid w:val="0"/>
          <w:sz w:val="20"/>
        </w:rPr>
        <w:lastRenderedPageBreak/>
        <w:t>Druh a účel umisťované stavby:</w:t>
      </w:r>
    </w:p>
    <w:p w:rsidR="00A312B0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Stavba je dopravní stavbou, účelu dopravy. </w:t>
      </w:r>
      <w:r w:rsidR="00AD5EE4">
        <w:rPr>
          <w:rFonts w:ascii="Arial" w:hAnsi="Arial"/>
          <w:snapToGrid w:val="0"/>
          <w:sz w:val="20"/>
        </w:rPr>
        <w:t xml:space="preserve">Předložená projektová dokumentace řeší </w:t>
      </w:r>
      <w:r w:rsidR="0077464D">
        <w:rPr>
          <w:rFonts w:ascii="Arial" w:hAnsi="Arial"/>
          <w:snapToGrid w:val="0"/>
          <w:sz w:val="20"/>
        </w:rPr>
        <w:t>výstavbu nového chodníku pro pěší v obci Štítná nad Vláří – Popov, místní části Těšův Láz</w:t>
      </w:r>
      <w:r w:rsidR="00AD5EE4">
        <w:rPr>
          <w:rFonts w:ascii="Arial" w:hAnsi="Arial"/>
          <w:snapToGrid w:val="0"/>
          <w:sz w:val="20"/>
        </w:rPr>
        <w:t>.</w:t>
      </w:r>
      <w:r w:rsidR="00DA615E">
        <w:rPr>
          <w:rFonts w:ascii="Arial" w:hAnsi="Arial"/>
          <w:snapToGrid w:val="0"/>
          <w:sz w:val="20"/>
        </w:rPr>
        <w:t xml:space="preserve"> </w:t>
      </w:r>
      <w:r w:rsidR="00C74E5F">
        <w:rPr>
          <w:rFonts w:ascii="Arial" w:hAnsi="Arial"/>
          <w:snapToGrid w:val="0"/>
          <w:sz w:val="20"/>
        </w:rPr>
        <w:t xml:space="preserve">Celková délka </w:t>
      </w:r>
      <w:r w:rsidR="0077464D">
        <w:rPr>
          <w:rFonts w:ascii="Arial" w:hAnsi="Arial"/>
          <w:snapToGrid w:val="0"/>
          <w:sz w:val="20"/>
        </w:rPr>
        <w:t>nového chodníku bude 599,36 m.</w:t>
      </w:r>
    </w:p>
    <w:p w:rsidR="00A312B0" w:rsidRDefault="00A312B0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A312B0" w:rsidRPr="00994190" w:rsidRDefault="00A312B0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994190">
        <w:rPr>
          <w:rFonts w:ascii="Arial" w:hAnsi="Arial"/>
          <w:b/>
          <w:snapToGrid w:val="0"/>
          <w:sz w:val="20"/>
        </w:rPr>
        <w:t>SO 10</w:t>
      </w:r>
      <w:r w:rsidR="00994190" w:rsidRPr="00994190">
        <w:rPr>
          <w:rFonts w:ascii="Arial" w:hAnsi="Arial"/>
          <w:b/>
          <w:snapToGrid w:val="0"/>
          <w:sz w:val="20"/>
        </w:rPr>
        <w:t>1</w:t>
      </w:r>
      <w:r w:rsidRPr="00994190">
        <w:rPr>
          <w:rFonts w:ascii="Arial" w:hAnsi="Arial"/>
          <w:b/>
          <w:snapToGrid w:val="0"/>
          <w:sz w:val="20"/>
        </w:rPr>
        <w:t xml:space="preserve"> – </w:t>
      </w:r>
      <w:r w:rsidR="00994190" w:rsidRPr="00994190">
        <w:rPr>
          <w:rFonts w:ascii="Arial" w:hAnsi="Arial"/>
          <w:b/>
          <w:snapToGrid w:val="0"/>
          <w:sz w:val="20"/>
        </w:rPr>
        <w:t>Chodník pro pěší</w:t>
      </w:r>
    </w:p>
    <w:p w:rsidR="00994190" w:rsidRDefault="00994190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Navržený chodník spojuje místní část Těšův Láz se stávajícím chodníkem směřujícím do centra obce Štítná nad Vláří – Popov. Chodník bude mít šířku 1,50 a 1,65 m a celkovou délku 599,36 m. Bude vydlážděn z betonové dlažby 200/100/60 mm s jednostranným příčným sklonem 2%. Ohraničení bude provedeno ze strany </w:t>
      </w:r>
      <w:r w:rsidR="004763A3">
        <w:rPr>
          <w:rFonts w:ascii="Arial" w:hAnsi="Arial"/>
          <w:snapToGrid w:val="0"/>
          <w:sz w:val="20"/>
        </w:rPr>
        <w:t xml:space="preserve">komunikace ze silničního obrubníku BO 15/25 s převýšením 100 mm, ze strany </w:t>
      </w:r>
      <w:r>
        <w:rPr>
          <w:rFonts w:ascii="Arial" w:hAnsi="Arial"/>
          <w:snapToGrid w:val="0"/>
          <w:sz w:val="20"/>
        </w:rPr>
        <w:t>terénních úprav</w:t>
      </w:r>
      <w:r w:rsidR="004763A3">
        <w:rPr>
          <w:rFonts w:ascii="Arial" w:hAnsi="Arial"/>
          <w:snapToGrid w:val="0"/>
          <w:sz w:val="20"/>
        </w:rPr>
        <w:t xml:space="preserve"> betonovým obrubníkem BO 10/25 s převýšením 60 mm, které bude složit jako vodící linie pro slabozraké a nevidomé. V místech s velkým výškovým převýšením se místo betonového obrubníku osadí betonová palisáda obdélníkového půdorysu 180/120 mm, uložená do betonového lože. Z lícní strany bude palisáda opatřena nopovou fólií. V místech vstupu na vozovku se osadí nájezdové obrubníky 15/15 s převýšením 20 mm, u kter</w:t>
      </w:r>
      <w:r w:rsidR="001302A4">
        <w:rPr>
          <w:rFonts w:ascii="Arial" w:hAnsi="Arial"/>
          <w:snapToGrid w:val="0"/>
          <w:sz w:val="20"/>
        </w:rPr>
        <w:t>ých</w:t>
      </w:r>
      <w:r w:rsidR="004763A3">
        <w:rPr>
          <w:rFonts w:ascii="Arial" w:hAnsi="Arial"/>
          <w:snapToGrid w:val="0"/>
          <w:sz w:val="20"/>
        </w:rPr>
        <w:t xml:space="preserve"> se osadí varovný pás </w:t>
      </w:r>
      <w:r w:rsidR="00E43229">
        <w:rPr>
          <w:rFonts w:ascii="Arial" w:hAnsi="Arial"/>
          <w:snapToGrid w:val="0"/>
          <w:sz w:val="20"/>
        </w:rPr>
        <w:t xml:space="preserve">šířky 400 mm </w:t>
      </w:r>
      <w:r w:rsidR="004763A3">
        <w:rPr>
          <w:rFonts w:ascii="Arial" w:hAnsi="Arial"/>
          <w:snapToGrid w:val="0"/>
          <w:sz w:val="20"/>
        </w:rPr>
        <w:t>z</w:t>
      </w:r>
      <w:r w:rsidR="00E43229">
        <w:rPr>
          <w:rFonts w:ascii="Arial" w:hAnsi="Arial"/>
          <w:snapToGrid w:val="0"/>
          <w:sz w:val="20"/>
        </w:rPr>
        <w:t> </w:t>
      </w:r>
      <w:r w:rsidR="004763A3">
        <w:rPr>
          <w:rFonts w:ascii="Arial" w:hAnsi="Arial"/>
          <w:snapToGrid w:val="0"/>
          <w:sz w:val="20"/>
        </w:rPr>
        <w:t>reliéfní</w:t>
      </w:r>
      <w:r w:rsidR="00E43229">
        <w:rPr>
          <w:rFonts w:ascii="Arial" w:hAnsi="Arial"/>
          <w:snapToGrid w:val="0"/>
          <w:sz w:val="20"/>
        </w:rPr>
        <w:t xml:space="preserve"> betonové dlažby červené barvy.</w:t>
      </w:r>
      <w:r w:rsidR="004763A3">
        <w:rPr>
          <w:rFonts w:ascii="Arial" w:hAnsi="Arial"/>
          <w:snapToGrid w:val="0"/>
          <w:sz w:val="20"/>
        </w:rPr>
        <w:t xml:space="preserve"> </w:t>
      </w:r>
      <w:r w:rsidR="00E43229">
        <w:rPr>
          <w:rFonts w:ascii="Arial" w:hAnsi="Arial"/>
          <w:snapToGrid w:val="0"/>
          <w:sz w:val="20"/>
        </w:rPr>
        <w:t xml:space="preserve">Chodník </w:t>
      </w:r>
      <w:r w:rsidR="001302A4">
        <w:rPr>
          <w:rFonts w:ascii="Arial" w:hAnsi="Arial"/>
          <w:snapToGrid w:val="0"/>
          <w:sz w:val="20"/>
        </w:rPr>
        <w:t>b</w:t>
      </w:r>
      <w:r w:rsidR="00E43229">
        <w:rPr>
          <w:rFonts w:ascii="Arial" w:hAnsi="Arial"/>
          <w:snapToGrid w:val="0"/>
          <w:sz w:val="20"/>
        </w:rPr>
        <w:t xml:space="preserve">ude odvodněn pomocí podélného a příčného sklonu do nových uličních vpustí umístěných na komunikaci. Od staničení 539,14 m do konce úseku bude položen </w:t>
      </w:r>
      <w:r w:rsidR="005D338B">
        <w:rPr>
          <w:rFonts w:ascii="Arial" w:hAnsi="Arial"/>
          <w:snapToGrid w:val="0"/>
          <w:sz w:val="20"/>
        </w:rPr>
        <w:t>za převýšenou obrubou</w:t>
      </w:r>
      <w:r w:rsidR="00E952C4">
        <w:rPr>
          <w:rFonts w:ascii="Arial" w:hAnsi="Arial"/>
          <w:snapToGrid w:val="0"/>
          <w:sz w:val="20"/>
        </w:rPr>
        <w:t xml:space="preserve"> betonový odvodňovací žlab 500/500 mm, který bude svádět srážkové vody z přilehlého svahu do dvou uličních vpustí. Stávající uliční vpust, která je umístěna v trase nového chodníku bude nahrazena betonovou kanalizační šachtou s betonovým poklopem.</w:t>
      </w:r>
      <w:r w:rsidR="005D338B">
        <w:rPr>
          <w:rFonts w:ascii="Arial" w:hAnsi="Arial"/>
          <w:snapToGrid w:val="0"/>
          <w:sz w:val="20"/>
        </w:rPr>
        <w:t xml:space="preserve"> </w:t>
      </w:r>
      <w:r w:rsidR="00E43229">
        <w:rPr>
          <w:rFonts w:ascii="Arial" w:hAnsi="Arial"/>
          <w:snapToGrid w:val="0"/>
          <w:sz w:val="20"/>
        </w:rPr>
        <w:t xml:space="preserve"> </w:t>
      </w:r>
      <w:r w:rsidR="004763A3">
        <w:rPr>
          <w:rFonts w:ascii="Arial" w:hAnsi="Arial"/>
          <w:snapToGrid w:val="0"/>
          <w:sz w:val="20"/>
        </w:rPr>
        <w:t xml:space="preserve"> </w:t>
      </w:r>
    </w:p>
    <w:p w:rsidR="00235364" w:rsidRDefault="00235364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235364" w:rsidRDefault="00235364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E952C4">
        <w:rPr>
          <w:rFonts w:ascii="Arial" w:hAnsi="Arial"/>
          <w:b/>
          <w:snapToGrid w:val="0"/>
          <w:sz w:val="20"/>
        </w:rPr>
        <w:t>SO 1</w:t>
      </w:r>
      <w:r w:rsidR="00E952C4" w:rsidRPr="00E952C4">
        <w:rPr>
          <w:rFonts w:ascii="Arial" w:hAnsi="Arial"/>
          <w:b/>
          <w:snapToGrid w:val="0"/>
          <w:sz w:val="20"/>
        </w:rPr>
        <w:t>02</w:t>
      </w:r>
      <w:r w:rsidRPr="00E952C4">
        <w:rPr>
          <w:rFonts w:ascii="Arial" w:hAnsi="Arial"/>
          <w:b/>
          <w:snapToGrid w:val="0"/>
          <w:sz w:val="20"/>
        </w:rPr>
        <w:t xml:space="preserve"> – </w:t>
      </w:r>
      <w:r w:rsidR="00E952C4" w:rsidRPr="00E952C4">
        <w:rPr>
          <w:rFonts w:ascii="Arial" w:hAnsi="Arial"/>
          <w:b/>
          <w:snapToGrid w:val="0"/>
          <w:sz w:val="20"/>
        </w:rPr>
        <w:t>Sjezdy</w:t>
      </w:r>
    </w:p>
    <w:p w:rsidR="00E952C4" w:rsidRPr="00E952C4" w:rsidRDefault="00E952C4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Sjezdy jsou navrženy z betonové dlažby 200/100/80 mm šedé barvy v šířkách od 4,0 m do 13,70 m. Příčný sklon sjezdů je navržen 2%. U napojení na komunikaci je s</w:t>
      </w:r>
      <w:r w:rsidR="001302A4">
        <w:rPr>
          <w:rFonts w:ascii="Arial" w:hAnsi="Arial"/>
          <w:snapToGrid w:val="0"/>
          <w:sz w:val="20"/>
        </w:rPr>
        <w:t>k</w:t>
      </w:r>
      <w:bookmarkStart w:id="0" w:name="_GoBack"/>
      <w:bookmarkEnd w:id="0"/>
      <w:r>
        <w:rPr>
          <w:rFonts w:ascii="Arial" w:hAnsi="Arial"/>
          <w:snapToGrid w:val="0"/>
          <w:sz w:val="20"/>
        </w:rPr>
        <w:t>lon zvětšen (max. 12,50%</w:t>
      </w:r>
      <w:r w:rsidR="008F2928">
        <w:rPr>
          <w:rFonts w:ascii="Arial" w:hAnsi="Arial"/>
          <w:snapToGrid w:val="0"/>
          <w:sz w:val="20"/>
        </w:rPr>
        <w:t>). Musí zůstat průchozí profil ve 2% spádu dl. min. 0,90 m.  U sjezdů, které jsou umístěné níž, než stávající komunikace bude řešeno snížení celého sjezdu v náběhových klínech délky 1,0 m.</w:t>
      </w:r>
      <w:r w:rsidR="007265AE">
        <w:rPr>
          <w:rFonts w:ascii="Arial" w:hAnsi="Arial"/>
          <w:snapToGrid w:val="0"/>
          <w:sz w:val="20"/>
        </w:rPr>
        <w:t xml:space="preserve"> </w:t>
      </w:r>
      <w:r w:rsidR="008F2928">
        <w:rPr>
          <w:rFonts w:ascii="Arial" w:hAnsi="Arial"/>
          <w:snapToGrid w:val="0"/>
          <w:sz w:val="20"/>
        </w:rPr>
        <w:t>U sjezdů, které mají velký stávající podélný sklon, bude proveden pás šířky 0,90 m v jednotném příčném sklonu 2% a poté bude sjezd napojen na stávající stav. Sjezdy budou od komunikace odděleny nájezdovým betonovým obrubníkem BO 15/15 s převýšením 20 mm a 50 mm. Přechod mezi silničním a nájezdovým obrubníkem bude proveden zkosenými přechodovými kusy BO 25/15 délky 1,0 m. Opravený sjezd bude od stávajícího oddělen</w:t>
      </w:r>
      <w:r w:rsidR="00A45509">
        <w:rPr>
          <w:rFonts w:ascii="Arial" w:hAnsi="Arial"/>
          <w:snapToGrid w:val="0"/>
          <w:sz w:val="20"/>
        </w:rPr>
        <w:t xml:space="preserve"> zapuštěným betonovým obrubníkem BO 10/25. Obruba bude osazena v betonovém loži s boční betonovou opěrou. U komunikace bude v šířce sjezdu položen varovný pás šířky 400 mm z reliéfní betonové dlažby červené barvy. U sjezdů, které přesahují délku 8,0 m bude položena vodící linie z drážkové dlažby 200x200x80 mm šedé barvy, umístěná před hranou šířky chodníku. Kolem nově položené silniční obruby se komunikace doplní novou obrusnou vrstvou šířky 0,5 m a tl. 40 mm. Styčná spára bude zařezána a zalita b</w:t>
      </w:r>
      <w:r w:rsidR="001D5FEE">
        <w:rPr>
          <w:rFonts w:ascii="Arial" w:hAnsi="Arial"/>
          <w:snapToGrid w:val="0"/>
          <w:sz w:val="20"/>
        </w:rPr>
        <w:t>i</w:t>
      </w:r>
      <w:r w:rsidR="00A45509">
        <w:rPr>
          <w:rFonts w:ascii="Arial" w:hAnsi="Arial"/>
          <w:snapToGrid w:val="0"/>
          <w:sz w:val="20"/>
        </w:rPr>
        <w:t>tumenovou zálivkou</w:t>
      </w:r>
      <w:r w:rsidR="001D5FEE">
        <w:rPr>
          <w:rFonts w:ascii="Arial" w:hAnsi="Arial"/>
          <w:snapToGrid w:val="0"/>
          <w:sz w:val="20"/>
        </w:rPr>
        <w:t>. Odvodnění sjezdů bude provedeno pomocí příčného a podélného sklonu do nově navržených uličních vpustí umístěných na komunikaci. Povrchové znaky inženýrských sítí, které jsou umístěny v prostoru zpevněných ploch se výškově upraví na novou úroveň navržené nivelety.</w:t>
      </w:r>
      <w:r w:rsidR="00A45509">
        <w:rPr>
          <w:rFonts w:ascii="Arial" w:hAnsi="Arial"/>
          <w:snapToGrid w:val="0"/>
          <w:sz w:val="20"/>
        </w:rPr>
        <w:t xml:space="preserve"> </w:t>
      </w:r>
      <w:r w:rsidR="0076610E">
        <w:rPr>
          <w:rFonts w:ascii="Arial" w:hAnsi="Arial"/>
          <w:snapToGrid w:val="0"/>
          <w:sz w:val="20"/>
        </w:rPr>
        <w:t xml:space="preserve">Součástí tohoto stavebního objektu je i vybudování oplocení na hranici pozemků parc. č. </w:t>
      </w:r>
      <w:r w:rsidR="00507299">
        <w:rPr>
          <w:rFonts w:ascii="Arial" w:hAnsi="Arial"/>
          <w:snapToGrid w:val="0"/>
          <w:sz w:val="20"/>
        </w:rPr>
        <w:t xml:space="preserve">st. </w:t>
      </w:r>
      <w:r w:rsidR="0076610E">
        <w:rPr>
          <w:rFonts w:ascii="Arial" w:hAnsi="Arial"/>
          <w:snapToGrid w:val="0"/>
          <w:sz w:val="20"/>
        </w:rPr>
        <w:t>433 a 217/1. Oplocení bude provedeno z drátěného poplastovaného pletiva</w:t>
      </w:r>
      <w:r w:rsidR="00507299">
        <w:rPr>
          <w:rFonts w:ascii="Arial" w:hAnsi="Arial"/>
          <w:snapToGrid w:val="0"/>
          <w:sz w:val="20"/>
        </w:rPr>
        <w:t xml:space="preserve">, </w:t>
      </w:r>
      <w:r w:rsidR="0076610E">
        <w:rPr>
          <w:rFonts w:ascii="Arial" w:hAnsi="Arial"/>
          <w:snapToGrid w:val="0"/>
          <w:sz w:val="20"/>
        </w:rPr>
        <w:t>osazeného do ocelových sloupků výšky 1,8 m</w:t>
      </w:r>
      <w:r w:rsidR="00507299">
        <w:rPr>
          <w:rFonts w:ascii="Arial" w:hAnsi="Arial"/>
          <w:snapToGrid w:val="0"/>
          <w:sz w:val="20"/>
        </w:rPr>
        <w:t>.</w:t>
      </w:r>
      <w:r w:rsidR="008F2928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 xml:space="preserve"> </w:t>
      </w:r>
    </w:p>
    <w:p w:rsidR="008502B9" w:rsidRDefault="008502B9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8502B9" w:rsidRPr="00507299" w:rsidRDefault="008502B9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507299">
        <w:rPr>
          <w:rFonts w:ascii="Arial" w:hAnsi="Arial"/>
          <w:b/>
          <w:snapToGrid w:val="0"/>
          <w:sz w:val="20"/>
        </w:rPr>
        <w:t xml:space="preserve">SO </w:t>
      </w:r>
      <w:r w:rsidR="00507299" w:rsidRPr="00507299">
        <w:rPr>
          <w:rFonts w:ascii="Arial" w:hAnsi="Arial"/>
          <w:b/>
          <w:snapToGrid w:val="0"/>
          <w:sz w:val="20"/>
        </w:rPr>
        <w:t>401</w:t>
      </w:r>
      <w:r w:rsidRPr="00507299">
        <w:rPr>
          <w:rFonts w:ascii="Arial" w:hAnsi="Arial"/>
          <w:b/>
          <w:snapToGrid w:val="0"/>
          <w:sz w:val="20"/>
        </w:rPr>
        <w:t xml:space="preserve"> – </w:t>
      </w:r>
      <w:r w:rsidR="00507299" w:rsidRPr="00507299">
        <w:rPr>
          <w:rFonts w:ascii="Arial" w:hAnsi="Arial"/>
          <w:b/>
          <w:snapToGrid w:val="0"/>
          <w:sz w:val="20"/>
        </w:rPr>
        <w:t>Veřejné osvětlení</w:t>
      </w:r>
    </w:p>
    <w:p w:rsidR="00C764AD" w:rsidRDefault="008502B9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V rámci tohoto stavebního objektu </w:t>
      </w:r>
      <w:r w:rsidR="00C764AD">
        <w:rPr>
          <w:rFonts w:ascii="Arial" w:hAnsi="Arial"/>
          <w:snapToGrid w:val="0"/>
          <w:sz w:val="20"/>
        </w:rPr>
        <w:t>bude osazeno 17 nových sadových stožárů bez výložníku s roztečí cca 35 m pro třídu osvětlení P5. Stožáry budou mít výšku 5,5 m a budou osazeny LED svítidly o výkonu 20 W (2600 lm, 3300 K). Nov</w:t>
      </w:r>
      <w:r w:rsidR="008B5C8C">
        <w:rPr>
          <w:rFonts w:ascii="Arial" w:hAnsi="Arial"/>
          <w:snapToGrid w:val="0"/>
          <w:sz w:val="20"/>
        </w:rPr>
        <w:t>é</w:t>
      </w:r>
      <w:r w:rsidR="00C764AD">
        <w:rPr>
          <w:rFonts w:ascii="Arial" w:hAnsi="Arial"/>
          <w:snapToGrid w:val="0"/>
          <w:sz w:val="20"/>
        </w:rPr>
        <w:t xml:space="preserve"> rozvod</w:t>
      </w:r>
      <w:r w:rsidR="008B5C8C">
        <w:rPr>
          <w:rFonts w:ascii="Arial" w:hAnsi="Arial"/>
          <w:snapToGrid w:val="0"/>
          <w:sz w:val="20"/>
        </w:rPr>
        <w:t>y</w:t>
      </w:r>
      <w:r w:rsidR="00C764AD">
        <w:rPr>
          <w:rFonts w:ascii="Arial" w:hAnsi="Arial"/>
          <w:snapToGrid w:val="0"/>
          <w:sz w:val="20"/>
        </w:rPr>
        <w:t xml:space="preserve"> VO bud</w:t>
      </w:r>
      <w:r w:rsidR="008B5C8C">
        <w:rPr>
          <w:rFonts w:ascii="Arial" w:hAnsi="Arial"/>
          <w:snapToGrid w:val="0"/>
          <w:sz w:val="20"/>
        </w:rPr>
        <w:t>ou</w:t>
      </w:r>
      <w:r w:rsidR="00C764AD">
        <w:rPr>
          <w:rFonts w:ascii="Arial" w:hAnsi="Arial"/>
          <w:snapToGrid w:val="0"/>
          <w:sz w:val="20"/>
        </w:rPr>
        <w:t xml:space="preserve"> proveden</w:t>
      </w:r>
      <w:r w:rsidR="008B5C8C">
        <w:rPr>
          <w:rFonts w:ascii="Arial" w:hAnsi="Arial"/>
          <w:snapToGrid w:val="0"/>
          <w:sz w:val="20"/>
        </w:rPr>
        <w:t xml:space="preserve">y </w:t>
      </w:r>
      <w:r w:rsidR="00C764AD">
        <w:rPr>
          <w:rFonts w:ascii="Arial" w:hAnsi="Arial"/>
          <w:snapToGrid w:val="0"/>
          <w:sz w:val="20"/>
        </w:rPr>
        <w:t>zemní</w:t>
      </w:r>
      <w:r w:rsidR="008B5C8C">
        <w:rPr>
          <w:rFonts w:ascii="Arial" w:hAnsi="Arial"/>
          <w:snapToGrid w:val="0"/>
          <w:sz w:val="20"/>
        </w:rPr>
        <w:t>m</w:t>
      </w:r>
      <w:r w:rsidR="00C764AD">
        <w:rPr>
          <w:rFonts w:ascii="Arial" w:hAnsi="Arial"/>
          <w:snapToGrid w:val="0"/>
          <w:sz w:val="20"/>
        </w:rPr>
        <w:t xml:space="preserve"> kabelem typu CYKY</w:t>
      </w:r>
      <w:r w:rsidR="008B5C8C">
        <w:rPr>
          <w:rFonts w:ascii="Arial" w:hAnsi="Arial"/>
          <w:snapToGrid w:val="0"/>
          <w:sz w:val="20"/>
        </w:rPr>
        <w:t>-J 4x10, uloženém v celé délce v chráničce 63/52. Napájecí kabel VO bude smyčkován přes jednotlivé stožáry VO. Společně s kabelem bude u veřejného osvětlení ve výkopu uložen zemnící vodič FeZn10, pro uzemnění konstrukcí ocelových stožárů a uzemnění</w:t>
      </w:r>
      <w:r w:rsidR="00AE1A1F">
        <w:rPr>
          <w:rFonts w:ascii="Arial" w:hAnsi="Arial"/>
          <w:snapToGrid w:val="0"/>
          <w:sz w:val="20"/>
        </w:rPr>
        <w:t xml:space="preserve"> vodiče PEN.</w:t>
      </w:r>
      <w:r w:rsidR="008B5C8C">
        <w:rPr>
          <w:rFonts w:ascii="Arial" w:hAnsi="Arial"/>
          <w:snapToGrid w:val="0"/>
          <w:sz w:val="20"/>
        </w:rPr>
        <w:t xml:space="preserve">  </w:t>
      </w:r>
      <w:r w:rsidR="00C764AD">
        <w:rPr>
          <w:rFonts w:ascii="Arial" w:hAnsi="Arial"/>
          <w:snapToGrid w:val="0"/>
          <w:sz w:val="20"/>
        </w:rPr>
        <w:t xml:space="preserve"> 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682C21" w:rsidRPr="00CF099B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CF099B">
        <w:rPr>
          <w:rFonts w:ascii="Arial" w:hAnsi="Arial"/>
          <w:b/>
          <w:snapToGrid w:val="0"/>
          <w:sz w:val="20"/>
        </w:rPr>
        <w:t>III. Stanov</w:t>
      </w:r>
      <w:r>
        <w:rPr>
          <w:rFonts w:ascii="Arial" w:hAnsi="Arial"/>
          <w:b/>
          <w:snapToGrid w:val="0"/>
          <w:sz w:val="20"/>
        </w:rPr>
        <w:t xml:space="preserve">ují se tyto </w:t>
      </w:r>
      <w:r w:rsidRPr="00CF099B">
        <w:rPr>
          <w:rFonts w:ascii="Arial" w:hAnsi="Arial"/>
          <w:b/>
          <w:snapToGrid w:val="0"/>
          <w:sz w:val="20"/>
        </w:rPr>
        <w:t>podmínky pro provedení</w:t>
      </w:r>
      <w:r w:rsidR="007A247D">
        <w:rPr>
          <w:rFonts w:ascii="Arial" w:hAnsi="Arial"/>
          <w:b/>
          <w:snapToGrid w:val="0"/>
          <w:sz w:val="20"/>
        </w:rPr>
        <w:t xml:space="preserve"> </w:t>
      </w:r>
      <w:r w:rsidRPr="00F81F6C">
        <w:rPr>
          <w:rFonts w:ascii="Arial" w:hAnsi="Arial"/>
          <w:b/>
          <w:snapToGrid w:val="0"/>
          <w:sz w:val="20"/>
        </w:rPr>
        <w:t>stavby:</w:t>
      </w:r>
      <w:r w:rsidR="007A247D" w:rsidRPr="00CF099B">
        <w:rPr>
          <w:rFonts w:ascii="Arial" w:hAnsi="Arial"/>
          <w:b/>
          <w:snapToGrid w:val="0"/>
          <w:sz w:val="20"/>
        </w:rPr>
        <w:t xml:space="preserve"> </w:t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 w:rsidRPr="008F48F1">
        <w:rPr>
          <w:rFonts w:ascii="Arial" w:hAnsi="Arial"/>
          <w:snapToGrid w:val="0"/>
          <w:sz w:val="20"/>
        </w:rPr>
        <w:t>1.</w:t>
      </w:r>
      <w:r>
        <w:rPr>
          <w:rFonts w:ascii="Arial" w:hAnsi="Arial"/>
          <w:snapToGrid w:val="0"/>
          <w:sz w:val="20"/>
        </w:rPr>
        <w:t xml:space="preserve"> Stavba bude provedena podle předložené projektové dokumentace.</w:t>
      </w:r>
    </w:p>
    <w:p w:rsidR="005038F8" w:rsidRDefault="005038F8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2. Žadatel oznámí speciálnímu stavebnímu úřadu termín zahájení stavby.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3. Provedení stavby bude splňovat ustanovení vyhlášky č. 398/2009 Sb., ve znění pozdějších předpisů,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kterou se stanoví obecné technické požadavky zabezpečující bezbariérové užívání staveb osobami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s omezenou schopností pohybu a orientace. 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4. Stavebník zajistí vytyčení prostorové polohy stavby oprávněným zeměměřičem.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5. Před zahájením stavby bude na viditelném místě na staveništi umístěn štítek „Stavba povolena“. Štítek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musí být chráněn před povětrnostními vlivy.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6. Žadatel oznámí speciálnímu stavebnímu úřadu tyto fáze výstavby pro provedení kontrolní prohlídky: 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- po dokončení a předání stavby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7.  Stavba bude dokončena </w:t>
      </w:r>
      <w:r w:rsidRPr="000B21B1">
        <w:rPr>
          <w:rFonts w:ascii="Arial" w:hAnsi="Arial"/>
          <w:b/>
          <w:snapToGrid w:val="0"/>
          <w:sz w:val="20"/>
        </w:rPr>
        <w:t>do 3</w:t>
      </w:r>
      <w:r>
        <w:rPr>
          <w:rFonts w:ascii="Arial" w:hAnsi="Arial"/>
          <w:b/>
          <w:snapToGrid w:val="0"/>
          <w:sz w:val="20"/>
        </w:rPr>
        <w:t>1</w:t>
      </w:r>
      <w:r w:rsidRPr="000B21B1">
        <w:rPr>
          <w:rFonts w:ascii="Arial" w:hAnsi="Arial"/>
          <w:b/>
          <w:snapToGrid w:val="0"/>
          <w:sz w:val="20"/>
        </w:rPr>
        <w:t xml:space="preserve">. </w:t>
      </w:r>
      <w:r>
        <w:rPr>
          <w:rFonts w:ascii="Arial" w:hAnsi="Arial"/>
          <w:b/>
          <w:snapToGrid w:val="0"/>
          <w:sz w:val="20"/>
        </w:rPr>
        <w:t>12</w:t>
      </w:r>
      <w:r w:rsidRPr="000B21B1">
        <w:rPr>
          <w:rFonts w:ascii="Arial" w:hAnsi="Arial"/>
          <w:b/>
          <w:snapToGrid w:val="0"/>
          <w:sz w:val="20"/>
        </w:rPr>
        <w:t>. 20</w:t>
      </w:r>
      <w:r>
        <w:rPr>
          <w:rFonts w:ascii="Arial" w:hAnsi="Arial"/>
          <w:b/>
          <w:snapToGrid w:val="0"/>
          <w:sz w:val="20"/>
        </w:rPr>
        <w:t>22</w:t>
      </w:r>
      <w:r>
        <w:rPr>
          <w:rFonts w:ascii="Arial" w:hAnsi="Arial"/>
          <w:snapToGrid w:val="0"/>
          <w:sz w:val="20"/>
        </w:rPr>
        <w:t>.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8.  Při provádění stavby je nutné dodržovat předpisy týkající se bezpečnosti práce a technických zařízení 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a zajistit ochranu zdraví a života osob na pracovišti.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9. Stavba bude prováděna stavebním podnikatelem vybraným na základě výběrového řízení. Stavebník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sdělí speciálnímu stavebnímu úřadu nejpozději 10 dnů před započetím stavby název a sídlo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stavebního podnikatele, který bude stavbu provádět a jméno a příjmení stavbyvedoucího, který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zabezpečí pro zhotovitele stavby odborné vedení provádění stavby a má pro tuto činnost oprávnění </w:t>
      </w:r>
    </w:p>
    <w:p w:rsidR="00D760DF" w:rsidRDefault="00D760DF" w:rsidP="00AD0457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podle zvláštního právního předpisu (§ </w:t>
      </w:r>
      <w:r w:rsidR="00AD0457">
        <w:rPr>
          <w:rFonts w:ascii="Arial" w:hAnsi="Arial"/>
          <w:snapToGrid w:val="0"/>
          <w:sz w:val="20"/>
        </w:rPr>
        <w:t>153 a § 160 stavebního zákona).</w:t>
      </w:r>
      <w:r>
        <w:rPr>
          <w:rFonts w:ascii="Arial" w:hAnsi="Arial"/>
          <w:snapToGrid w:val="0"/>
          <w:sz w:val="20"/>
        </w:rPr>
        <w:t xml:space="preserve">  </w:t>
      </w:r>
    </w:p>
    <w:p w:rsidR="00D760DF" w:rsidRDefault="00D760DF" w:rsidP="00D760D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760DF" w:rsidRDefault="00AD0457" w:rsidP="00D760DF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podmínky:</w:t>
      </w:r>
    </w:p>
    <w:p w:rsidR="00AD0457" w:rsidRPr="00F87613" w:rsidRDefault="00AD0457" w:rsidP="00D760DF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D760DF" w:rsidRDefault="00D760DF" w:rsidP="00D760DF">
      <w:pPr>
        <w:tabs>
          <w:tab w:val="left" w:pos="709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AD0457">
        <w:rPr>
          <w:rFonts w:ascii="Arial" w:hAnsi="Arial" w:cs="Arial"/>
          <w:sz w:val="20"/>
          <w:szCs w:val="20"/>
        </w:rPr>
        <w:t>0</w:t>
      </w:r>
      <w:r w:rsidRPr="00F87613">
        <w:rPr>
          <w:rFonts w:ascii="Arial" w:hAnsi="Arial" w:cs="Arial"/>
          <w:sz w:val="20"/>
          <w:szCs w:val="20"/>
        </w:rPr>
        <w:t xml:space="preserve">. </w:t>
      </w:r>
      <w:r w:rsidRPr="00F87613">
        <w:rPr>
          <w:rFonts w:ascii="Arial" w:hAnsi="Arial" w:cs="Arial"/>
          <w:bCs/>
          <w:sz w:val="20"/>
          <w:szCs w:val="20"/>
        </w:rPr>
        <w:t xml:space="preserve">Městský úřad Valašské Klobouky, odbor životního prostředí, jako orgán veřejné správy v oblasti </w:t>
      </w:r>
    </w:p>
    <w:p w:rsidR="00D760DF" w:rsidRDefault="00D760DF" w:rsidP="00D760D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Pr="00F87613">
        <w:rPr>
          <w:rFonts w:ascii="Arial" w:hAnsi="Arial" w:cs="Arial"/>
          <w:bCs/>
          <w:sz w:val="20"/>
          <w:szCs w:val="20"/>
        </w:rPr>
        <w:t>odpadového hospodářství</w:t>
      </w:r>
      <w:r>
        <w:rPr>
          <w:rFonts w:ascii="Arial" w:hAnsi="Arial" w:cs="Arial"/>
          <w:bCs/>
          <w:sz w:val="20"/>
          <w:szCs w:val="20"/>
        </w:rPr>
        <w:t>,</w:t>
      </w:r>
      <w:r w:rsidRPr="00F87613">
        <w:rPr>
          <w:rFonts w:ascii="Arial" w:hAnsi="Arial" w:cs="Arial"/>
          <w:bCs/>
          <w:sz w:val="20"/>
          <w:szCs w:val="20"/>
        </w:rPr>
        <w:t xml:space="preserve"> bude po dokončení stavby (k závěrečné kontrolní prohlídce) požadovat</w:t>
      </w:r>
    </w:p>
    <w:p w:rsidR="00D760DF" w:rsidRDefault="00D760DF" w:rsidP="00D760D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Pr="00F87613">
        <w:rPr>
          <w:rFonts w:ascii="Arial" w:hAnsi="Arial" w:cs="Arial"/>
          <w:bCs/>
          <w:sz w:val="20"/>
          <w:szCs w:val="20"/>
        </w:rPr>
        <w:t>od původce odpadů předložení dokladů o předání odpadů oprávněným osobám (vážní lístky ze</w:t>
      </w:r>
    </w:p>
    <w:p w:rsidR="00D760DF" w:rsidRDefault="00D760DF" w:rsidP="00D760D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Pr="00F87613">
        <w:rPr>
          <w:rFonts w:ascii="Arial" w:hAnsi="Arial" w:cs="Arial"/>
          <w:bCs/>
          <w:sz w:val="20"/>
          <w:szCs w:val="20"/>
        </w:rPr>
        <w:t>zařízení k využívání, odstraňování, sběru nebo výkupu odpadů).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87613">
        <w:rPr>
          <w:rFonts w:ascii="Arial" w:hAnsi="Arial" w:cs="Arial"/>
          <w:bCs/>
          <w:sz w:val="20"/>
          <w:szCs w:val="20"/>
        </w:rPr>
        <w:t>Odpady vzniklé v rámci stavby</w:t>
      </w:r>
    </w:p>
    <w:p w:rsidR="00D760DF" w:rsidRDefault="00D760DF" w:rsidP="00D760D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Pr="00F87613">
        <w:rPr>
          <w:rFonts w:ascii="Arial" w:hAnsi="Arial" w:cs="Arial"/>
          <w:bCs/>
          <w:sz w:val="20"/>
          <w:szCs w:val="20"/>
        </w:rPr>
        <w:t>nebudou mít vliv na zhoršení kvality životního prostředí, pokud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87613">
        <w:rPr>
          <w:rFonts w:ascii="Arial" w:hAnsi="Arial" w:cs="Arial"/>
          <w:bCs/>
          <w:sz w:val="20"/>
          <w:szCs w:val="20"/>
        </w:rPr>
        <w:t>bude s nimi nakládáno způsobem</w:t>
      </w:r>
    </w:p>
    <w:p w:rsidR="00D760DF" w:rsidRDefault="00D760DF" w:rsidP="00D760D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Pr="00F87613">
        <w:rPr>
          <w:rFonts w:ascii="Arial" w:hAnsi="Arial" w:cs="Arial"/>
          <w:bCs/>
          <w:sz w:val="20"/>
          <w:szCs w:val="20"/>
        </w:rPr>
        <w:t>navrženým v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87613">
        <w:rPr>
          <w:rFonts w:ascii="Arial" w:hAnsi="Arial" w:cs="Arial"/>
          <w:bCs/>
          <w:sz w:val="20"/>
          <w:szCs w:val="20"/>
        </w:rPr>
        <w:t xml:space="preserve">souhrnné technické zprávě. </w:t>
      </w:r>
    </w:p>
    <w:p w:rsidR="00011173" w:rsidRDefault="00011173" w:rsidP="00FA78A4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1</w:t>
      </w:r>
      <w:r w:rsidR="001C7692">
        <w:rPr>
          <w:rFonts w:ascii="Arial" w:hAnsi="Arial"/>
          <w:snapToGrid w:val="0"/>
          <w:sz w:val="20"/>
        </w:rPr>
        <w:t>1</w:t>
      </w:r>
      <w:r>
        <w:rPr>
          <w:rFonts w:ascii="Arial" w:hAnsi="Arial"/>
          <w:snapToGrid w:val="0"/>
          <w:sz w:val="20"/>
        </w:rPr>
        <w:t xml:space="preserve">. </w:t>
      </w:r>
      <w:r w:rsidRPr="006B2CFD">
        <w:rPr>
          <w:rFonts w:ascii="Arial" w:hAnsi="Arial"/>
          <w:b/>
          <w:snapToGrid w:val="0"/>
          <w:sz w:val="20"/>
        </w:rPr>
        <w:t>E.ON Distribuce, a.s.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Při provádění stavby nutno dodržet podmínky Vyjádření o existenci zařízení distribuční soustavy</w:t>
      </w:r>
    </w:p>
    <w:p w:rsidR="000F6DE0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(elektrická síť) zn. H18502-</w:t>
      </w:r>
      <w:r w:rsidR="00A4483E">
        <w:rPr>
          <w:rFonts w:ascii="Arial" w:hAnsi="Arial"/>
          <w:snapToGrid w:val="0"/>
          <w:sz w:val="20"/>
        </w:rPr>
        <w:t>26018693</w:t>
      </w:r>
      <w:r>
        <w:rPr>
          <w:rFonts w:ascii="Arial" w:hAnsi="Arial"/>
          <w:snapToGrid w:val="0"/>
          <w:sz w:val="20"/>
        </w:rPr>
        <w:t xml:space="preserve"> ze dne 2.</w:t>
      </w:r>
      <w:r w:rsidR="000F6DE0">
        <w:rPr>
          <w:rFonts w:ascii="Arial" w:hAnsi="Arial"/>
          <w:snapToGrid w:val="0"/>
          <w:sz w:val="20"/>
        </w:rPr>
        <w:t>12</w:t>
      </w:r>
      <w:r>
        <w:rPr>
          <w:rFonts w:ascii="Arial" w:hAnsi="Arial"/>
          <w:snapToGrid w:val="0"/>
          <w:sz w:val="20"/>
        </w:rPr>
        <w:t xml:space="preserve">.2019 a </w:t>
      </w:r>
      <w:r w:rsidR="000F6DE0">
        <w:rPr>
          <w:rFonts w:ascii="Arial" w:hAnsi="Arial"/>
          <w:snapToGrid w:val="0"/>
          <w:sz w:val="20"/>
        </w:rPr>
        <w:t>Vyjádření k žádosti o souhlas</w:t>
      </w:r>
      <w:r>
        <w:rPr>
          <w:rFonts w:ascii="Arial" w:hAnsi="Arial"/>
          <w:snapToGrid w:val="0"/>
          <w:sz w:val="20"/>
        </w:rPr>
        <w:t xml:space="preserve"> s</w:t>
      </w:r>
      <w:r w:rsidR="00895A86">
        <w:rPr>
          <w:rFonts w:ascii="Arial" w:hAnsi="Arial"/>
          <w:snapToGrid w:val="0"/>
          <w:sz w:val="20"/>
        </w:rPr>
        <w:t>e stavbou</w:t>
      </w:r>
    </w:p>
    <w:p w:rsidR="000F6DE0" w:rsidRDefault="000F6DE0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</w:t>
      </w:r>
      <w:r w:rsidR="00895A86">
        <w:rPr>
          <w:rFonts w:ascii="Arial" w:hAnsi="Arial"/>
          <w:snapToGrid w:val="0"/>
          <w:sz w:val="20"/>
        </w:rPr>
        <w:t xml:space="preserve"> a</w:t>
      </w:r>
      <w:r w:rsidR="00011173">
        <w:rPr>
          <w:rFonts w:ascii="Arial" w:hAnsi="Arial"/>
          <w:snapToGrid w:val="0"/>
          <w:sz w:val="20"/>
        </w:rPr>
        <w:t> činností</w:t>
      </w:r>
      <w:r>
        <w:rPr>
          <w:rFonts w:ascii="Arial" w:hAnsi="Arial"/>
          <w:snapToGrid w:val="0"/>
          <w:sz w:val="20"/>
        </w:rPr>
        <w:t xml:space="preserve"> </w:t>
      </w:r>
      <w:r w:rsidR="00011173">
        <w:rPr>
          <w:rFonts w:ascii="Arial" w:hAnsi="Arial"/>
          <w:snapToGrid w:val="0"/>
          <w:sz w:val="20"/>
        </w:rPr>
        <w:t>v</w:t>
      </w:r>
      <w:r w:rsidR="00895A86">
        <w:rPr>
          <w:rFonts w:ascii="Arial" w:hAnsi="Arial"/>
          <w:snapToGrid w:val="0"/>
          <w:sz w:val="20"/>
        </w:rPr>
        <w:t> ochranném pásmu zařízení</w:t>
      </w:r>
      <w:r w:rsidR="00011173">
        <w:rPr>
          <w:rFonts w:ascii="Arial" w:hAnsi="Arial"/>
          <w:snapToGrid w:val="0"/>
          <w:sz w:val="20"/>
        </w:rPr>
        <w:t xml:space="preserve"> distribuční soustavy (elektrická síť)  ve vlastnictví E.ON</w:t>
      </w:r>
    </w:p>
    <w:p w:rsidR="000F6DE0" w:rsidRDefault="000F6DE0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</w:t>
      </w:r>
      <w:r w:rsidR="00011173">
        <w:rPr>
          <w:rFonts w:ascii="Arial" w:hAnsi="Arial"/>
          <w:snapToGrid w:val="0"/>
          <w:sz w:val="20"/>
        </w:rPr>
        <w:t xml:space="preserve"> Distribuce, a.s.</w:t>
      </w:r>
      <w:r>
        <w:rPr>
          <w:rFonts w:ascii="Arial" w:hAnsi="Arial"/>
          <w:snapToGrid w:val="0"/>
          <w:sz w:val="20"/>
        </w:rPr>
        <w:t xml:space="preserve"> </w:t>
      </w:r>
      <w:r w:rsidR="00011173">
        <w:rPr>
          <w:rFonts w:ascii="Arial" w:hAnsi="Arial"/>
          <w:snapToGrid w:val="0"/>
          <w:sz w:val="20"/>
        </w:rPr>
        <w:t>zn.</w:t>
      </w:r>
      <w:r w:rsidR="00895A86">
        <w:rPr>
          <w:rFonts w:ascii="Arial" w:hAnsi="Arial"/>
          <w:snapToGrid w:val="0"/>
          <w:sz w:val="20"/>
        </w:rPr>
        <w:t xml:space="preserve"> </w:t>
      </w:r>
      <w:r w:rsidR="00011173">
        <w:rPr>
          <w:rFonts w:ascii="Arial" w:hAnsi="Arial"/>
          <w:snapToGrid w:val="0"/>
          <w:sz w:val="20"/>
        </w:rPr>
        <w:t>L4570-</w:t>
      </w:r>
      <w:r>
        <w:rPr>
          <w:rFonts w:ascii="Arial" w:hAnsi="Arial"/>
          <w:snapToGrid w:val="0"/>
          <w:sz w:val="20"/>
        </w:rPr>
        <w:t xml:space="preserve">27006084 </w:t>
      </w:r>
      <w:r w:rsidR="00011173">
        <w:rPr>
          <w:rFonts w:ascii="Arial" w:hAnsi="Arial"/>
          <w:snapToGrid w:val="0"/>
          <w:sz w:val="20"/>
        </w:rPr>
        <w:t xml:space="preserve">ze dne </w:t>
      </w:r>
      <w:r>
        <w:rPr>
          <w:rFonts w:ascii="Arial" w:hAnsi="Arial"/>
          <w:snapToGrid w:val="0"/>
          <w:sz w:val="20"/>
        </w:rPr>
        <w:t>10.12.</w:t>
      </w:r>
      <w:r w:rsidR="00011173">
        <w:rPr>
          <w:rFonts w:ascii="Arial" w:hAnsi="Arial"/>
          <w:snapToGrid w:val="0"/>
          <w:sz w:val="20"/>
        </w:rPr>
        <w:t xml:space="preserve">2019, které jsou přílohou a nedílnou součástí </w:t>
      </w:r>
    </w:p>
    <w:p w:rsidR="00011173" w:rsidRDefault="000F6DE0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</w:t>
      </w:r>
      <w:r w:rsidR="00011173">
        <w:rPr>
          <w:rFonts w:ascii="Arial" w:hAnsi="Arial"/>
          <w:snapToGrid w:val="0"/>
          <w:sz w:val="20"/>
        </w:rPr>
        <w:t>tohoto rozhodnutí.</w:t>
      </w:r>
    </w:p>
    <w:p w:rsidR="00551EAC" w:rsidRDefault="00551EAC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225D6F" w:rsidRPr="00225D6F" w:rsidRDefault="00225D6F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>
        <w:rPr>
          <w:rFonts w:ascii="Arial" w:hAnsi="Arial"/>
          <w:snapToGrid w:val="0"/>
          <w:sz w:val="20"/>
        </w:rPr>
        <w:t>1</w:t>
      </w:r>
      <w:r w:rsidR="001C7692">
        <w:rPr>
          <w:rFonts w:ascii="Arial" w:hAnsi="Arial"/>
          <w:snapToGrid w:val="0"/>
          <w:sz w:val="20"/>
        </w:rPr>
        <w:t>2</w:t>
      </w:r>
      <w:r>
        <w:rPr>
          <w:rFonts w:ascii="Arial" w:hAnsi="Arial"/>
          <w:snapToGrid w:val="0"/>
          <w:sz w:val="20"/>
        </w:rPr>
        <w:t xml:space="preserve">. </w:t>
      </w:r>
      <w:r w:rsidRPr="00225D6F">
        <w:rPr>
          <w:rFonts w:ascii="Arial" w:hAnsi="Arial"/>
          <w:b/>
          <w:snapToGrid w:val="0"/>
          <w:sz w:val="20"/>
        </w:rPr>
        <w:t>Česká telekomunikační infrastruktura a.s.</w:t>
      </w:r>
    </w:p>
    <w:p w:rsidR="00225D6F" w:rsidRDefault="00225D6F" w:rsidP="00225D6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Při provádění stavby nutno dodržet podmínky Vyjádření o existenci sítě elektronických komunikací č.j.</w:t>
      </w:r>
    </w:p>
    <w:p w:rsidR="00225D6F" w:rsidRDefault="00225D6F" w:rsidP="00225D6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</w:t>
      </w:r>
      <w:r w:rsidR="000F6DE0">
        <w:rPr>
          <w:rFonts w:ascii="Arial" w:hAnsi="Arial"/>
          <w:snapToGrid w:val="0"/>
          <w:sz w:val="20"/>
        </w:rPr>
        <w:t>816903</w:t>
      </w:r>
      <w:r>
        <w:rPr>
          <w:rFonts w:ascii="Arial" w:hAnsi="Arial"/>
          <w:snapToGrid w:val="0"/>
          <w:sz w:val="20"/>
        </w:rPr>
        <w:t xml:space="preserve">/19 ze dne </w:t>
      </w:r>
      <w:r w:rsidR="000F6DE0">
        <w:rPr>
          <w:rFonts w:ascii="Arial" w:hAnsi="Arial"/>
          <w:snapToGrid w:val="0"/>
          <w:sz w:val="20"/>
        </w:rPr>
        <w:t>29</w:t>
      </w:r>
      <w:r>
        <w:rPr>
          <w:rFonts w:ascii="Arial" w:hAnsi="Arial"/>
          <w:snapToGrid w:val="0"/>
          <w:sz w:val="20"/>
        </w:rPr>
        <w:t>.</w:t>
      </w:r>
      <w:r w:rsidR="000F6DE0">
        <w:rPr>
          <w:rFonts w:ascii="Arial" w:hAnsi="Arial"/>
          <w:snapToGrid w:val="0"/>
          <w:sz w:val="20"/>
        </w:rPr>
        <w:t>11</w:t>
      </w:r>
      <w:r>
        <w:rPr>
          <w:rFonts w:ascii="Arial" w:hAnsi="Arial"/>
          <w:snapToGrid w:val="0"/>
          <w:sz w:val="20"/>
        </w:rPr>
        <w:t>.2019, které je přílohou a nedílnou součástí tohoto rozhodnutí.</w:t>
      </w:r>
    </w:p>
    <w:p w:rsidR="00551EAC" w:rsidRDefault="00551EAC" w:rsidP="00225D6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1C3CF5" w:rsidRPr="001C3CF5" w:rsidRDefault="001C3CF5" w:rsidP="001C3CF5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>
        <w:rPr>
          <w:rFonts w:ascii="Arial" w:hAnsi="Arial"/>
          <w:snapToGrid w:val="0"/>
          <w:sz w:val="20"/>
        </w:rPr>
        <w:t>1</w:t>
      </w:r>
      <w:r w:rsidR="001C7692">
        <w:rPr>
          <w:rFonts w:ascii="Arial" w:hAnsi="Arial"/>
          <w:snapToGrid w:val="0"/>
          <w:sz w:val="20"/>
        </w:rPr>
        <w:t>3</w:t>
      </w:r>
      <w:r>
        <w:rPr>
          <w:rFonts w:ascii="Arial" w:hAnsi="Arial"/>
          <w:snapToGrid w:val="0"/>
          <w:sz w:val="20"/>
        </w:rPr>
        <w:t xml:space="preserve">. </w:t>
      </w:r>
      <w:r w:rsidR="00FA78A4" w:rsidRPr="00FA78A4">
        <w:rPr>
          <w:rFonts w:ascii="Arial" w:hAnsi="Arial"/>
          <w:b/>
          <w:snapToGrid w:val="0"/>
          <w:sz w:val="20"/>
        </w:rPr>
        <w:t>Moravská Vodárenská, a.s.</w:t>
      </w:r>
      <w:r w:rsidRPr="001C3CF5">
        <w:rPr>
          <w:rFonts w:ascii="Arial" w:hAnsi="Arial"/>
          <w:b/>
          <w:snapToGrid w:val="0"/>
          <w:sz w:val="20"/>
        </w:rPr>
        <w:t xml:space="preserve">  </w:t>
      </w:r>
    </w:p>
    <w:p w:rsidR="00452B79" w:rsidRDefault="001C3CF5" w:rsidP="001C3CF5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  <w:r w:rsidR="00452B79">
        <w:rPr>
          <w:rFonts w:ascii="Arial" w:hAnsi="Arial"/>
          <w:snapToGrid w:val="0"/>
          <w:sz w:val="20"/>
        </w:rPr>
        <w:t xml:space="preserve">    </w:t>
      </w:r>
      <w:r>
        <w:rPr>
          <w:rFonts w:ascii="Arial" w:hAnsi="Arial"/>
          <w:snapToGrid w:val="0"/>
          <w:sz w:val="20"/>
        </w:rPr>
        <w:t xml:space="preserve">Při provádění stavby nutno dodržet podmínky </w:t>
      </w:r>
      <w:r w:rsidR="00FA78A4">
        <w:rPr>
          <w:rFonts w:ascii="Arial" w:hAnsi="Arial"/>
          <w:snapToGrid w:val="0"/>
          <w:sz w:val="20"/>
        </w:rPr>
        <w:t>v</w:t>
      </w:r>
      <w:r>
        <w:rPr>
          <w:rFonts w:ascii="Arial" w:hAnsi="Arial"/>
          <w:snapToGrid w:val="0"/>
          <w:sz w:val="20"/>
        </w:rPr>
        <w:t xml:space="preserve">yjádření </w:t>
      </w:r>
      <w:r w:rsidR="00684D83">
        <w:rPr>
          <w:rFonts w:ascii="Arial" w:hAnsi="Arial"/>
          <w:snapToGrid w:val="0"/>
          <w:sz w:val="20"/>
        </w:rPr>
        <w:t>č.</w:t>
      </w:r>
      <w:r w:rsidR="00FA78A4">
        <w:rPr>
          <w:rFonts w:ascii="Arial" w:hAnsi="Arial"/>
          <w:snapToGrid w:val="0"/>
          <w:sz w:val="20"/>
        </w:rPr>
        <w:t xml:space="preserve"> 003812/2019/SL</w:t>
      </w:r>
      <w:r>
        <w:rPr>
          <w:rFonts w:ascii="Arial" w:hAnsi="Arial"/>
          <w:snapToGrid w:val="0"/>
          <w:sz w:val="20"/>
        </w:rPr>
        <w:t xml:space="preserve"> ze dne </w:t>
      </w:r>
      <w:r w:rsidR="00FA78A4">
        <w:rPr>
          <w:rFonts w:ascii="Arial" w:hAnsi="Arial"/>
          <w:snapToGrid w:val="0"/>
          <w:sz w:val="20"/>
        </w:rPr>
        <w:t>9</w:t>
      </w:r>
      <w:r w:rsidR="00684D83">
        <w:rPr>
          <w:rFonts w:ascii="Arial" w:hAnsi="Arial"/>
          <w:snapToGrid w:val="0"/>
          <w:sz w:val="20"/>
        </w:rPr>
        <w:t>.</w:t>
      </w:r>
      <w:r w:rsidR="00FA78A4">
        <w:rPr>
          <w:rFonts w:ascii="Arial" w:hAnsi="Arial"/>
          <w:snapToGrid w:val="0"/>
          <w:sz w:val="20"/>
        </w:rPr>
        <w:t>12</w:t>
      </w:r>
      <w:r>
        <w:rPr>
          <w:rFonts w:ascii="Arial" w:hAnsi="Arial"/>
          <w:snapToGrid w:val="0"/>
          <w:sz w:val="20"/>
        </w:rPr>
        <w:t xml:space="preserve">.2019, </w:t>
      </w:r>
    </w:p>
    <w:p w:rsidR="001C3CF5" w:rsidRDefault="00452B79" w:rsidP="001C3CF5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</w:t>
      </w:r>
      <w:r w:rsidR="001C3CF5">
        <w:rPr>
          <w:rFonts w:ascii="Arial" w:hAnsi="Arial"/>
          <w:snapToGrid w:val="0"/>
          <w:sz w:val="20"/>
        </w:rPr>
        <w:t>které j</w:t>
      </w:r>
      <w:r>
        <w:rPr>
          <w:rFonts w:ascii="Arial" w:hAnsi="Arial"/>
          <w:snapToGrid w:val="0"/>
          <w:sz w:val="20"/>
        </w:rPr>
        <w:t>e</w:t>
      </w:r>
      <w:r w:rsidR="001C3CF5">
        <w:rPr>
          <w:rFonts w:ascii="Arial" w:hAnsi="Arial"/>
          <w:snapToGrid w:val="0"/>
          <w:sz w:val="20"/>
        </w:rPr>
        <w:t xml:space="preserve"> přílohou a nedílnou součástí tohoto rozhodnutí.</w:t>
      </w:r>
    </w:p>
    <w:p w:rsidR="00551EAC" w:rsidRDefault="00551EAC" w:rsidP="001C3CF5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5038F8" w:rsidRPr="001C3CF5" w:rsidRDefault="005038F8" w:rsidP="005038F8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>
        <w:rPr>
          <w:rFonts w:ascii="Arial" w:hAnsi="Arial"/>
          <w:snapToGrid w:val="0"/>
          <w:sz w:val="20"/>
        </w:rPr>
        <w:t>1</w:t>
      </w:r>
      <w:r w:rsidR="001C7692">
        <w:rPr>
          <w:rFonts w:ascii="Arial" w:hAnsi="Arial"/>
          <w:snapToGrid w:val="0"/>
          <w:sz w:val="20"/>
        </w:rPr>
        <w:t>4</w:t>
      </w:r>
      <w:r>
        <w:rPr>
          <w:rFonts w:ascii="Arial" w:hAnsi="Arial"/>
          <w:snapToGrid w:val="0"/>
          <w:sz w:val="20"/>
        </w:rPr>
        <w:t xml:space="preserve">. </w:t>
      </w:r>
      <w:r w:rsidR="00A4483E" w:rsidRPr="00A4483E">
        <w:rPr>
          <w:rFonts w:ascii="Arial" w:hAnsi="Arial"/>
          <w:b/>
          <w:snapToGrid w:val="0"/>
          <w:sz w:val="20"/>
        </w:rPr>
        <w:t>GridServices</w:t>
      </w:r>
      <w:r w:rsidRPr="00A4483E">
        <w:rPr>
          <w:rFonts w:ascii="Arial" w:hAnsi="Arial"/>
          <w:b/>
          <w:snapToGrid w:val="0"/>
          <w:sz w:val="20"/>
        </w:rPr>
        <w:t>,</w:t>
      </w:r>
      <w:r w:rsidRPr="005038F8">
        <w:rPr>
          <w:rFonts w:ascii="Arial" w:hAnsi="Arial"/>
          <w:b/>
          <w:snapToGrid w:val="0"/>
          <w:sz w:val="20"/>
        </w:rPr>
        <w:t xml:space="preserve"> s.</w:t>
      </w:r>
      <w:r w:rsidR="00A4483E">
        <w:rPr>
          <w:rFonts w:ascii="Arial" w:hAnsi="Arial"/>
          <w:b/>
          <w:snapToGrid w:val="0"/>
          <w:sz w:val="20"/>
        </w:rPr>
        <w:t>r</w:t>
      </w:r>
      <w:r w:rsidRPr="005038F8">
        <w:rPr>
          <w:rFonts w:ascii="Arial" w:hAnsi="Arial"/>
          <w:b/>
          <w:snapToGrid w:val="0"/>
          <w:sz w:val="20"/>
        </w:rPr>
        <w:t>.</w:t>
      </w:r>
      <w:r w:rsidR="00A4483E">
        <w:rPr>
          <w:rFonts w:ascii="Arial" w:hAnsi="Arial"/>
          <w:b/>
          <w:snapToGrid w:val="0"/>
          <w:sz w:val="20"/>
        </w:rPr>
        <w:t>o.</w:t>
      </w:r>
      <w:r w:rsidRPr="001C3CF5">
        <w:rPr>
          <w:rFonts w:ascii="Arial" w:hAnsi="Arial"/>
          <w:b/>
          <w:snapToGrid w:val="0"/>
          <w:sz w:val="20"/>
        </w:rPr>
        <w:t xml:space="preserve">  </w:t>
      </w:r>
    </w:p>
    <w:p w:rsidR="00A4483E" w:rsidRDefault="005038F8" w:rsidP="005038F8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Při provádění stavby nutno dodržet podmínky </w:t>
      </w:r>
      <w:r w:rsidR="00A4483E">
        <w:rPr>
          <w:rFonts w:ascii="Arial" w:hAnsi="Arial"/>
          <w:snapToGrid w:val="0"/>
          <w:sz w:val="20"/>
        </w:rPr>
        <w:t>stanoviska</w:t>
      </w:r>
      <w:r>
        <w:rPr>
          <w:rFonts w:ascii="Arial" w:hAnsi="Arial"/>
          <w:snapToGrid w:val="0"/>
          <w:sz w:val="20"/>
        </w:rPr>
        <w:t xml:space="preserve"> zn.</w:t>
      </w:r>
      <w:r w:rsidR="00A4483E">
        <w:rPr>
          <w:rFonts w:ascii="Arial" w:hAnsi="Arial"/>
          <w:snapToGrid w:val="0"/>
          <w:sz w:val="20"/>
        </w:rPr>
        <w:t xml:space="preserve"> 5002042385 </w:t>
      </w:r>
      <w:r>
        <w:rPr>
          <w:rFonts w:ascii="Arial" w:hAnsi="Arial"/>
          <w:snapToGrid w:val="0"/>
          <w:sz w:val="20"/>
        </w:rPr>
        <w:t>ze dne</w:t>
      </w:r>
      <w:r w:rsidR="00A4483E">
        <w:rPr>
          <w:rFonts w:ascii="Arial" w:hAnsi="Arial"/>
          <w:snapToGrid w:val="0"/>
          <w:sz w:val="20"/>
        </w:rPr>
        <w:t xml:space="preserve"> 3.12.2019,</w:t>
      </w:r>
    </w:p>
    <w:p w:rsidR="00551EAC" w:rsidRDefault="005038F8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které je přílohou a nedílnou součástí tohoto rozhodnutí.</w:t>
      </w:r>
      <w:r w:rsidR="00011173">
        <w:rPr>
          <w:rFonts w:ascii="Arial" w:hAnsi="Arial"/>
          <w:snapToGrid w:val="0"/>
          <w:sz w:val="20"/>
        </w:rPr>
        <w:t xml:space="preserve"> 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1</w:t>
      </w:r>
      <w:r w:rsidR="001C7692">
        <w:rPr>
          <w:rFonts w:ascii="Arial" w:hAnsi="Arial"/>
          <w:snapToGrid w:val="0"/>
          <w:sz w:val="20"/>
        </w:rPr>
        <w:t>5</w:t>
      </w:r>
      <w:r>
        <w:rPr>
          <w:rFonts w:ascii="Arial" w:hAnsi="Arial"/>
          <w:snapToGrid w:val="0"/>
          <w:sz w:val="20"/>
        </w:rPr>
        <w:t>. Po dokončení stavby žadatel požádá speciální stavební úřad odboru dopravy a silničního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    hospodářství Městského úřadu Valašské Klobouky o vydání kolaudačního souhlasu. 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</w:t>
      </w:r>
    </w:p>
    <w:p w:rsidR="00733738" w:rsidRDefault="00733738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1C7692" w:rsidRDefault="001C7692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1C7692" w:rsidRDefault="001C7692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011173" w:rsidRPr="008408E4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8408E4">
        <w:rPr>
          <w:rFonts w:ascii="Arial" w:hAnsi="Arial"/>
          <w:b/>
          <w:snapToGrid w:val="0"/>
          <w:sz w:val="20"/>
        </w:rPr>
        <w:t>IV. Účastníci řízení</w:t>
      </w:r>
      <w:r>
        <w:rPr>
          <w:rFonts w:ascii="Arial" w:hAnsi="Arial"/>
          <w:b/>
          <w:snapToGrid w:val="0"/>
          <w:sz w:val="20"/>
        </w:rPr>
        <w:t>, na než se vztahuje rozhodnutí správního orgánu</w:t>
      </w:r>
      <w:r w:rsidRPr="008408E4">
        <w:rPr>
          <w:rFonts w:ascii="Arial" w:hAnsi="Arial"/>
          <w:b/>
          <w:snapToGrid w:val="0"/>
          <w:sz w:val="20"/>
        </w:rPr>
        <w:t>:</w:t>
      </w:r>
    </w:p>
    <w:p w:rsidR="00075983" w:rsidRPr="00075983" w:rsidRDefault="00733738" w:rsidP="0007598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Obec Štítná nad Vláří – Popov, Štítná nad Vláří 72</w:t>
      </w:r>
      <w:r w:rsidR="00075983" w:rsidRPr="00075983">
        <w:rPr>
          <w:rFonts w:ascii="Arial" w:hAnsi="Arial"/>
          <w:snapToGrid w:val="0"/>
          <w:sz w:val="20"/>
        </w:rPr>
        <w:t>, 763 3</w:t>
      </w:r>
      <w:r>
        <w:rPr>
          <w:rFonts w:ascii="Arial" w:hAnsi="Arial"/>
          <w:snapToGrid w:val="0"/>
          <w:sz w:val="20"/>
        </w:rPr>
        <w:t>3 Štítná nad Vláří - Popov</w:t>
      </w:r>
      <w:r w:rsidR="00075983" w:rsidRPr="00075983">
        <w:rPr>
          <w:rFonts w:ascii="Arial" w:hAnsi="Arial"/>
          <w:snapToGrid w:val="0"/>
          <w:sz w:val="20"/>
        </w:rPr>
        <w:t>, IČ: 002</w:t>
      </w:r>
      <w:r>
        <w:rPr>
          <w:rFonts w:ascii="Arial" w:hAnsi="Arial"/>
          <w:snapToGrid w:val="0"/>
          <w:sz w:val="20"/>
        </w:rPr>
        <w:t>84556</w:t>
      </w:r>
    </w:p>
    <w:p w:rsidR="00011173" w:rsidRDefault="00011173" w:rsidP="00011173">
      <w:pPr>
        <w:tabs>
          <w:tab w:val="left" w:pos="10490"/>
        </w:tabs>
        <w:ind w:left="567" w:right="-1" w:hanging="283"/>
        <w:jc w:val="both"/>
        <w:rPr>
          <w:rFonts w:ascii="Arial" w:hAnsi="Arial"/>
          <w:snapToGrid w:val="0"/>
          <w:sz w:val="20"/>
        </w:rPr>
      </w:pPr>
    </w:p>
    <w:p w:rsidR="00733738" w:rsidRDefault="00733738" w:rsidP="00011173">
      <w:pPr>
        <w:tabs>
          <w:tab w:val="left" w:pos="10490"/>
        </w:tabs>
        <w:ind w:left="567" w:right="-1" w:hanging="283"/>
        <w:jc w:val="both"/>
        <w:rPr>
          <w:rFonts w:ascii="Arial" w:hAnsi="Arial"/>
          <w:snapToGrid w:val="0"/>
          <w:sz w:val="20"/>
        </w:rPr>
      </w:pPr>
    </w:p>
    <w:p w:rsidR="00733738" w:rsidRDefault="00733738" w:rsidP="00011173">
      <w:pPr>
        <w:tabs>
          <w:tab w:val="left" w:pos="10490"/>
        </w:tabs>
        <w:ind w:left="567" w:right="-1" w:hanging="283"/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E124DD">
        <w:rPr>
          <w:rFonts w:ascii="Arial" w:hAnsi="Arial"/>
          <w:b/>
          <w:snapToGrid w:val="0"/>
          <w:sz w:val="20"/>
        </w:rPr>
        <w:lastRenderedPageBreak/>
        <w:t>Odůvodnění:</w:t>
      </w:r>
    </w:p>
    <w:p w:rsidR="00011173" w:rsidRPr="00E124DD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 w:rsidR="00175A33">
        <w:rPr>
          <w:rFonts w:ascii="Arial" w:hAnsi="Arial" w:cs="Arial"/>
          <w:sz w:val="20"/>
          <w:szCs w:val="20"/>
        </w:rPr>
        <w:t>1</w:t>
      </w:r>
      <w:r w:rsidRPr="0097521A">
        <w:rPr>
          <w:rFonts w:ascii="Arial" w:hAnsi="Arial" w:cs="Arial"/>
          <w:sz w:val="20"/>
          <w:szCs w:val="20"/>
        </w:rPr>
        <w:t xml:space="preserve">. </w:t>
      </w:r>
      <w:r w:rsidR="00175A33">
        <w:rPr>
          <w:rFonts w:ascii="Arial" w:hAnsi="Arial" w:cs="Arial"/>
          <w:sz w:val="20"/>
          <w:szCs w:val="20"/>
        </w:rPr>
        <w:t>6</w:t>
      </w:r>
      <w:r w:rsidRPr="0097521A">
        <w:rPr>
          <w:rFonts w:ascii="Arial" w:hAnsi="Arial" w:cs="Arial"/>
          <w:sz w:val="20"/>
          <w:szCs w:val="20"/>
        </w:rPr>
        <w:t>. 20</w:t>
      </w:r>
      <w:r w:rsidR="00734C44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podal</w:t>
      </w:r>
      <w:r w:rsidR="00175A33">
        <w:rPr>
          <w:rFonts w:ascii="Arial" w:hAnsi="Arial" w:cs="Arial"/>
          <w:sz w:val="20"/>
          <w:szCs w:val="20"/>
        </w:rPr>
        <w:t>a</w:t>
      </w:r>
      <w:r w:rsidR="00734C44">
        <w:rPr>
          <w:rFonts w:ascii="Arial" w:hAnsi="Arial" w:cs="Arial"/>
          <w:sz w:val="20"/>
          <w:szCs w:val="20"/>
        </w:rPr>
        <w:t xml:space="preserve"> </w:t>
      </w:r>
      <w:r w:rsidR="00175A33">
        <w:rPr>
          <w:rFonts w:ascii="Arial" w:hAnsi="Arial" w:cs="Arial"/>
          <w:sz w:val="20"/>
          <w:szCs w:val="20"/>
        </w:rPr>
        <w:t>Obec Štítná nad Vláří - Popov</w:t>
      </w:r>
      <w:r>
        <w:rPr>
          <w:rFonts w:ascii="Arial" w:hAnsi="Arial" w:cs="Arial"/>
          <w:sz w:val="20"/>
          <w:szCs w:val="20"/>
        </w:rPr>
        <w:t>, </w:t>
      </w:r>
      <w:r w:rsidR="00734C44">
        <w:rPr>
          <w:rFonts w:ascii="Arial" w:hAnsi="Arial" w:cs="Arial"/>
          <w:sz w:val="20"/>
          <w:szCs w:val="20"/>
        </w:rPr>
        <w:t>kter</w:t>
      </w:r>
      <w:r w:rsidR="00175A33">
        <w:rPr>
          <w:rFonts w:ascii="Arial" w:hAnsi="Arial" w:cs="Arial"/>
          <w:sz w:val="20"/>
          <w:szCs w:val="20"/>
        </w:rPr>
        <w:t xml:space="preserve">ou v řízení </w:t>
      </w:r>
      <w:r w:rsidR="00734C44">
        <w:rPr>
          <w:rFonts w:ascii="Arial" w:hAnsi="Arial" w:cs="Arial"/>
          <w:sz w:val="20"/>
          <w:szCs w:val="20"/>
        </w:rPr>
        <w:t>zastupuje</w:t>
      </w:r>
      <w:r w:rsidR="00175A33">
        <w:rPr>
          <w:rFonts w:ascii="Arial" w:hAnsi="Arial" w:cs="Arial"/>
          <w:sz w:val="20"/>
          <w:szCs w:val="20"/>
        </w:rPr>
        <w:t xml:space="preserve"> Zdeněk Vladyka</w:t>
      </w:r>
      <w:r>
        <w:rPr>
          <w:rFonts w:ascii="Arial" w:hAnsi="Arial" w:cs="Arial"/>
          <w:sz w:val="20"/>
          <w:szCs w:val="20"/>
        </w:rPr>
        <w:t xml:space="preserve">, </w:t>
      </w:r>
      <w:r w:rsidRPr="00C829D4">
        <w:rPr>
          <w:rFonts w:ascii="Arial" w:hAnsi="Arial" w:cs="Arial"/>
          <w:sz w:val="20"/>
          <w:szCs w:val="20"/>
        </w:rPr>
        <w:t xml:space="preserve">žádost o </w:t>
      </w:r>
      <w:r>
        <w:rPr>
          <w:rFonts w:ascii="Arial" w:hAnsi="Arial" w:cs="Arial"/>
          <w:sz w:val="20"/>
          <w:szCs w:val="20"/>
        </w:rPr>
        <w:t xml:space="preserve">vydání společného povolení na </w:t>
      </w:r>
      <w:r w:rsidR="00734C44">
        <w:rPr>
          <w:rFonts w:ascii="Arial" w:hAnsi="Arial" w:cs="Arial"/>
          <w:sz w:val="20"/>
          <w:szCs w:val="20"/>
        </w:rPr>
        <w:t xml:space="preserve">stavební záměr </w:t>
      </w:r>
      <w:r w:rsidR="00175A33">
        <w:rPr>
          <w:rFonts w:ascii="Arial" w:hAnsi="Arial" w:cs="Arial"/>
          <w:sz w:val="20"/>
          <w:szCs w:val="20"/>
        </w:rPr>
        <w:t>„Chodník pro pěší v lokalitě Těšův Láz, Štítná nad Vláří“</w:t>
      </w:r>
      <w:r w:rsidRPr="008408E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C829D4">
        <w:rPr>
          <w:rFonts w:ascii="Arial" w:hAnsi="Arial" w:cs="Arial"/>
          <w:sz w:val="20"/>
          <w:szCs w:val="20"/>
        </w:rPr>
        <w:t xml:space="preserve">Městský úřad Valašské Klobouky, odbor dopravy a silničního hospodářství jako speciální stavební úřad </w:t>
      </w:r>
      <w:r>
        <w:rPr>
          <w:rFonts w:ascii="Arial" w:hAnsi="Arial" w:cs="Arial"/>
          <w:sz w:val="20"/>
          <w:szCs w:val="20"/>
        </w:rPr>
        <w:t xml:space="preserve">v souladu s § 44 odst. 1 správního řádu zahájil tímto dnem společné řízení. Po doplnění žádosti o závazná stanoviska dotčených orgánů oznámil dne </w:t>
      </w:r>
      <w:r w:rsidR="00175A33">
        <w:rPr>
          <w:rFonts w:ascii="Arial" w:hAnsi="Arial" w:cs="Arial"/>
          <w:sz w:val="20"/>
          <w:szCs w:val="20"/>
        </w:rPr>
        <w:t>16</w:t>
      </w:r>
      <w:r w:rsidR="00734C44">
        <w:rPr>
          <w:rFonts w:ascii="Arial" w:hAnsi="Arial" w:cs="Arial"/>
          <w:sz w:val="20"/>
          <w:szCs w:val="20"/>
        </w:rPr>
        <w:t xml:space="preserve">. </w:t>
      </w:r>
      <w:r w:rsidR="00175A33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 2020 Městský úřad Valašské Klobouky, odbor dopravy a silničního hospodářství, jako speciální stavební úřad</w:t>
      </w:r>
      <w:r w:rsidR="00175A3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v souladu s § 94m stavebního zákona zahájení společného řízení všem známým účastníkům řízení</w:t>
      </w:r>
      <w:r w:rsidR="00DC1506">
        <w:rPr>
          <w:rFonts w:ascii="Arial" w:hAnsi="Arial" w:cs="Arial"/>
          <w:sz w:val="20"/>
          <w:szCs w:val="20"/>
        </w:rPr>
        <w:t xml:space="preserve">, veřejnosti </w:t>
      </w:r>
      <w:r>
        <w:rPr>
          <w:rFonts w:ascii="Arial" w:hAnsi="Arial" w:cs="Arial"/>
          <w:sz w:val="20"/>
          <w:szCs w:val="20"/>
        </w:rPr>
        <w:t>a dotčeným orgánům</w:t>
      </w:r>
      <w:r w:rsidR="00DC150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DC150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oučasně podle § 94m odst. 3 stavebního zákona upustil od ohledání na místě ústního jednání, protože jsou mu dobře známy poměry v území a žádost poskytuje dostatečné podklady pro posouzení výše uvedeného stavebního záměru. Zároveň určil, že ve lhůtě do 15 dnů od doručení oznámení o zahájení společného řízení mohou účastníci řízení uplatnit své námitky a dotčené orgány svá závazná stanoviska</w:t>
      </w:r>
      <w:r w:rsidRPr="00C829D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B5B84" w:rsidRDefault="008B5B84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Protože se jedná o řízení s velkým počtem účastníků oznámení o zahájení řízení a další úkony v řízení se doručují účastníkům řízení uvedeným v § 94k písm. a) až d) stavebního zákona a dotčeným orgánům jednotlivě, ostatním účastníkům řízení veřejnou vyhláškou.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Speciální stavební úřad přezkoumal předloženou žádost a připojené podklady, projednal ji s účastníky řízení a dotčenými orgány a zjistil, že jejím uskutečněním nebo užíváním nejsou ohroženy zájmy chráněné stavebním zákonem, předpisy vydanými k jeho provedení a zvláštními předpisy.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Umístění stavby je v souladu se schválenou územně plánovací dokumentací a vyhovuje obecným požadavkům na využívání území.</w:t>
      </w:r>
      <w:r w:rsidRPr="005C75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Projektová dokumentace stavby splňuje obecné požadavky na výstavbu. Speciální stavební úřad v průběhu řízení neshledal důvody, které by bránily povolení záměru.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</w:p>
    <w:p w:rsidR="00011173" w:rsidRPr="00DE1434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Žádost byla doložena následujícími vyjádřeními, stanovisky, souhlasy a rozhodnutími:</w:t>
      </w:r>
      <w:r w:rsidRPr="00DE1434">
        <w:rPr>
          <w:rFonts w:ascii="Arial" w:hAnsi="Arial"/>
          <w:snapToGrid w:val="0"/>
          <w:sz w:val="20"/>
        </w:rPr>
        <w:t xml:space="preserve"> 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- </w:t>
      </w:r>
      <w:r w:rsidRPr="00DE1434">
        <w:rPr>
          <w:rFonts w:ascii="Arial" w:hAnsi="Arial"/>
          <w:snapToGrid w:val="0"/>
          <w:sz w:val="20"/>
        </w:rPr>
        <w:t>Česká teleko</w:t>
      </w:r>
      <w:r>
        <w:rPr>
          <w:rFonts w:ascii="Arial" w:hAnsi="Arial"/>
          <w:snapToGrid w:val="0"/>
          <w:sz w:val="20"/>
        </w:rPr>
        <w:t xml:space="preserve">munikační infrastruktura, a. s.- vyjádření ze dne </w:t>
      </w:r>
      <w:r w:rsidR="00DC1506">
        <w:rPr>
          <w:rFonts w:ascii="Arial" w:hAnsi="Arial"/>
          <w:snapToGrid w:val="0"/>
          <w:sz w:val="20"/>
        </w:rPr>
        <w:t>29.11</w:t>
      </w:r>
      <w:r>
        <w:rPr>
          <w:rFonts w:ascii="Arial" w:hAnsi="Arial"/>
          <w:snapToGrid w:val="0"/>
          <w:sz w:val="20"/>
        </w:rPr>
        <w:t>.2019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- </w:t>
      </w:r>
      <w:r w:rsidR="00BF0AFF">
        <w:rPr>
          <w:rFonts w:ascii="Arial" w:hAnsi="Arial"/>
          <w:snapToGrid w:val="0"/>
          <w:sz w:val="20"/>
        </w:rPr>
        <w:t>Moravská vodárenská, a.s</w:t>
      </w:r>
      <w:r>
        <w:rPr>
          <w:rFonts w:ascii="Arial" w:hAnsi="Arial"/>
          <w:snapToGrid w:val="0"/>
          <w:sz w:val="20"/>
        </w:rPr>
        <w:t xml:space="preserve">. – </w:t>
      </w:r>
      <w:r w:rsidR="00BF0AFF">
        <w:rPr>
          <w:rFonts w:ascii="Arial" w:hAnsi="Arial"/>
          <w:snapToGrid w:val="0"/>
          <w:sz w:val="20"/>
        </w:rPr>
        <w:t xml:space="preserve">vyjádření </w:t>
      </w:r>
      <w:r>
        <w:rPr>
          <w:rFonts w:ascii="Arial" w:hAnsi="Arial"/>
          <w:snapToGrid w:val="0"/>
          <w:sz w:val="20"/>
        </w:rPr>
        <w:t xml:space="preserve">ze dne </w:t>
      </w:r>
      <w:r w:rsidR="00BF0AFF">
        <w:rPr>
          <w:rFonts w:ascii="Arial" w:hAnsi="Arial"/>
          <w:snapToGrid w:val="0"/>
          <w:sz w:val="20"/>
        </w:rPr>
        <w:t>9</w:t>
      </w:r>
      <w:r>
        <w:rPr>
          <w:rFonts w:ascii="Arial" w:hAnsi="Arial"/>
          <w:snapToGrid w:val="0"/>
          <w:sz w:val="20"/>
        </w:rPr>
        <w:t>.</w:t>
      </w:r>
      <w:r w:rsidR="00BF0AFF">
        <w:rPr>
          <w:rFonts w:ascii="Arial" w:hAnsi="Arial"/>
          <w:snapToGrid w:val="0"/>
          <w:sz w:val="20"/>
        </w:rPr>
        <w:t>12</w:t>
      </w:r>
      <w:r>
        <w:rPr>
          <w:rFonts w:ascii="Arial" w:hAnsi="Arial"/>
          <w:snapToGrid w:val="0"/>
          <w:sz w:val="20"/>
        </w:rPr>
        <w:t>.2019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- E.ON Distribuce, a.s. – vyjádření ze dne 2.</w:t>
      </w:r>
      <w:r w:rsidR="004154E7">
        <w:rPr>
          <w:rFonts w:ascii="Arial" w:hAnsi="Arial"/>
          <w:snapToGrid w:val="0"/>
          <w:sz w:val="20"/>
        </w:rPr>
        <w:t>12</w:t>
      </w:r>
      <w:r>
        <w:rPr>
          <w:rFonts w:ascii="Arial" w:hAnsi="Arial"/>
          <w:snapToGrid w:val="0"/>
          <w:sz w:val="20"/>
        </w:rPr>
        <w:t xml:space="preserve">.2019 a souhlas ze dne </w:t>
      </w:r>
      <w:r w:rsidR="004154E7">
        <w:rPr>
          <w:rFonts w:ascii="Arial" w:hAnsi="Arial"/>
          <w:snapToGrid w:val="0"/>
          <w:sz w:val="20"/>
        </w:rPr>
        <w:t>10</w:t>
      </w:r>
      <w:r w:rsidR="005C637E">
        <w:rPr>
          <w:rFonts w:ascii="Arial" w:hAnsi="Arial"/>
          <w:snapToGrid w:val="0"/>
          <w:sz w:val="20"/>
        </w:rPr>
        <w:t>.</w:t>
      </w:r>
      <w:r w:rsidR="004154E7">
        <w:rPr>
          <w:rFonts w:ascii="Arial" w:hAnsi="Arial"/>
          <w:snapToGrid w:val="0"/>
          <w:sz w:val="20"/>
        </w:rPr>
        <w:t>12</w:t>
      </w:r>
      <w:r>
        <w:rPr>
          <w:rFonts w:ascii="Arial" w:hAnsi="Arial"/>
          <w:snapToGrid w:val="0"/>
          <w:sz w:val="20"/>
        </w:rPr>
        <w:t>.2019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- </w:t>
      </w:r>
      <w:r w:rsidR="005C637E">
        <w:rPr>
          <w:rFonts w:ascii="Arial" w:hAnsi="Arial"/>
          <w:snapToGrid w:val="0"/>
          <w:sz w:val="20"/>
        </w:rPr>
        <w:t>Povodí Moravy, s.p.</w:t>
      </w:r>
      <w:r>
        <w:rPr>
          <w:rFonts w:ascii="Arial" w:hAnsi="Arial"/>
          <w:snapToGrid w:val="0"/>
          <w:sz w:val="20"/>
        </w:rPr>
        <w:t xml:space="preserve"> – </w:t>
      </w:r>
      <w:r w:rsidR="00BF0AFF">
        <w:rPr>
          <w:rFonts w:ascii="Arial" w:hAnsi="Arial"/>
          <w:snapToGrid w:val="0"/>
          <w:sz w:val="20"/>
        </w:rPr>
        <w:t xml:space="preserve">stanovisko </w:t>
      </w:r>
      <w:r>
        <w:rPr>
          <w:rFonts w:ascii="Arial" w:hAnsi="Arial"/>
          <w:snapToGrid w:val="0"/>
          <w:sz w:val="20"/>
        </w:rPr>
        <w:t>ze dne 1</w:t>
      </w:r>
      <w:r w:rsidR="00BF0AFF">
        <w:rPr>
          <w:rFonts w:ascii="Arial" w:hAnsi="Arial"/>
          <w:snapToGrid w:val="0"/>
          <w:sz w:val="20"/>
        </w:rPr>
        <w:t>0</w:t>
      </w:r>
      <w:r>
        <w:rPr>
          <w:rFonts w:ascii="Arial" w:hAnsi="Arial"/>
          <w:snapToGrid w:val="0"/>
          <w:sz w:val="20"/>
        </w:rPr>
        <w:t>.</w:t>
      </w:r>
      <w:r w:rsidR="00BF0AFF">
        <w:rPr>
          <w:rFonts w:ascii="Arial" w:hAnsi="Arial"/>
          <w:snapToGrid w:val="0"/>
          <w:sz w:val="20"/>
        </w:rPr>
        <w:t>12</w:t>
      </w:r>
      <w:r>
        <w:rPr>
          <w:rFonts w:ascii="Arial" w:hAnsi="Arial"/>
          <w:snapToGrid w:val="0"/>
          <w:sz w:val="20"/>
        </w:rPr>
        <w:t>.2019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- GridServices, s.r.o. – stanovisko ze dne </w:t>
      </w:r>
      <w:r w:rsidR="00BF0AFF">
        <w:rPr>
          <w:rFonts w:ascii="Arial" w:hAnsi="Arial"/>
          <w:snapToGrid w:val="0"/>
          <w:sz w:val="20"/>
        </w:rPr>
        <w:t>3</w:t>
      </w:r>
      <w:r w:rsidR="005C637E">
        <w:rPr>
          <w:rFonts w:ascii="Arial" w:hAnsi="Arial"/>
          <w:snapToGrid w:val="0"/>
          <w:sz w:val="20"/>
        </w:rPr>
        <w:t>.12.2019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- </w:t>
      </w:r>
      <w:r w:rsidRPr="00C6195C">
        <w:rPr>
          <w:rFonts w:ascii="Arial" w:hAnsi="Arial"/>
          <w:snapToGrid w:val="0"/>
          <w:sz w:val="20"/>
        </w:rPr>
        <w:t>Městský úřad Valašské Klobouky, odbor životního prostředí</w:t>
      </w:r>
      <w:r>
        <w:rPr>
          <w:rFonts w:ascii="Arial" w:hAnsi="Arial"/>
          <w:snapToGrid w:val="0"/>
          <w:sz w:val="20"/>
        </w:rPr>
        <w:t xml:space="preserve"> –závazné stanovisko ze dne </w:t>
      </w:r>
      <w:r w:rsidR="00DC1506">
        <w:rPr>
          <w:rFonts w:ascii="Arial" w:hAnsi="Arial"/>
          <w:snapToGrid w:val="0"/>
          <w:sz w:val="20"/>
        </w:rPr>
        <w:t>25</w:t>
      </w:r>
      <w:r w:rsidR="005C637E">
        <w:rPr>
          <w:rFonts w:ascii="Arial" w:hAnsi="Arial"/>
          <w:snapToGrid w:val="0"/>
          <w:sz w:val="20"/>
        </w:rPr>
        <w:t>.</w:t>
      </w:r>
      <w:r w:rsidR="00DC1506">
        <w:rPr>
          <w:rFonts w:ascii="Arial" w:hAnsi="Arial"/>
          <w:snapToGrid w:val="0"/>
          <w:sz w:val="20"/>
        </w:rPr>
        <w:t>1</w:t>
      </w:r>
      <w:r w:rsidR="005C637E">
        <w:rPr>
          <w:rFonts w:ascii="Arial" w:hAnsi="Arial"/>
          <w:snapToGrid w:val="0"/>
          <w:sz w:val="20"/>
        </w:rPr>
        <w:t>.2020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  <w:szCs w:val="20"/>
        </w:rPr>
      </w:pPr>
      <w:r>
        <w:rPr>
          <w:rFonts w:ascii="Arial" w:hAnsi="Arial"/>
          <w:snapToGrid w:val="0"/>
          <w:sz w:val="20"/>
        </w:rPr>
        <w:t xml:space="preserve">- </w:t>
      </w:r>
      <w:r w:rsidRPr="00E456AD">
        <w:rPr>
          <w:rFonts w:ascii="Arial" w:hAnsi="Arial"/>
          <w:snapToGrid w:val="0"/>
          <w:sz w:val="20"/>
        </w:rPr>
        <w:t xml:space="preserve">Krajské ředitelství </w:t>
      </w:r>
      <w:r w:rsidR="00BF0AFF">
        <w:rPr>
          <w:rFonts w:ascii="Arial" w:hAnsi="Arial"/>
          <w:snapToGrid w:val="0"/>
          <w:sz w:val="20"/>
        </w:rPr>
        <w:t>P</w:t>
      </w:r>
      <w:r w:rsidRPr="00E456AD">
        <w:rPr>
          <w:rFonts w:ascii="Arial" w:hAnsi="Arial"/>
          <w:snapToGrid w:val="0"/>
          <w:sz w:val="20"/>
        </w:rPr>
        <w:t>olicie Zlínského kraje</w:t>
      </w:r>
      <w:r w:rsidRPr="008D152D">
        <w:rPr>
          <w:rFonts w:ascii="Arial" w:hAnsi="Arial"/>
          <w:snapToGrid w:val="0"/>
          <w:sz w:val="20"/>
          <w:szCs w:val="20"/>
        </w:rPr>
        <w:t>,</w:t>
      </w:r>
      <w:r>
        <w:rPr>
          <w:rFonts w:ascii="Arial" w:hAnsi="Arial"/>
          <w:snapToGrid w:val="0"/>
          <w:sz w:val="20"/>
          <w:szCs w:val="20"/>
        </w:rPr>
        <w:t xml:space="preserve"> </w:t>
      </w:r>
      <w:r w:rsidRPr="008D152D">
        <w:rPr>
          <w:rFonts w:ascii="Arial" w:hAnsi="Arial"/>
          <w:snapToGrid w:val="0"/>
          <w:sz w:val="20"/>
          <w:szCs w:val="20"/>
        </w:rPr>
        <w:t>dopravní inspektorát</w:t>
      </w:r>
      <w:r>
        <w:rPr>
          <w:rFonts w:ascii="Arial" w:hAnsi="Arial"/>
          <w:snapToGrid w:val="0"/>
          <w:sz w:val="20"/>
          <w:szCs w:val="20"/>
        </w:rPr>
        <w:t xml:space="preserve"> – závazné stanovisko ze dne</w:t>
      </w:r>
      <w:r w:rsidR="00775723">
        <w:rPr>
          <w:rFonts w:ascii="Arial" w:hAnsi="Arial"/>
          <w:snapToGrid w:val="0"/>
          <w:sz w:val="20"/>
          <w:szCs w:val="20"/>
        </w:rPr>
        <w:t xml:space="preserve"> </w:t>
      </w:r>
      <w:r w:rsidR="00BF0AFF">
        <w:rPr>
          <w:rFonts w:ascii="Arial" w:hAnsi="Arial"/>
          <w:snapToGrid w:val="0"/>
          <w:sz w:val="20"/>
          <w:szCs w:val="20"/>
        </w:rPr>
        <w:t>2</w:t>
      </w:r>
      <w:r w:rsidR="00775723">
        <w:rPr>
          <w:rFonts w:ascii="Arial" w:hAnsi="Arial"/>
          <w:snapToGrid w:val="0"/>
          <w:sz w:val="20"/>
          <w:szCs w:val="20"/>
        </w:rPr>
        <w:t>.</w:t>
      </w:r>
      <w:r w:rsidR="00BF0AFF">
        <w:rPr>
          <w:rFonts w:ascii="Arial" w:hAnsi="Arial"/>
          <w:snapToGrid w:val="0"/>
          <w:sz w:val="20"/>
          <w:szCs w:val="20"/>
        </w:rPr>
        <w:t>3</w:t>
      </w:r>
      <w:r>
        <w:rPr>
          <w:rFonts w:ascii="Arial" w:hAnsi="Arial"/>
          <w:snapToGrid w:val="0"/>
          <w:sz w:val="20"/>
          <w:szCs w:val="20"/>
        </w:rPr>
        <w:t>.20</w:t>
      </w:r>
      <w:r w:rsidR="00BF0AFF">
        <w:rPr>
          <w:rFonts w:ascii="Arial" w:hAnsi="Arial"/>
          <w:snapToGrid w:val="0"/>
          <w:sz w:val="20"/>
          <w:szCs w:val="20"/>
        </w:rPr>
        <w:t>20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  <w:szCs w:val="20"/>
        </w:rPr>
      </w:pPr>
      <w:r>
        <w:rPr>
          <w:rFonts w:ascii="Arial" w:hAnsi="Arial"/>
          <w:snapToGrid w:val="0"/>
          <w:sz w:val="20"/>
          <w:szCs w:val="20"/>
        </w:rPr>
        <w:t xml:space="preserve">- Hasičský záchranný sbor Zlínského kraje – závazné stanovisko ze dne </w:t>
      </w:r>
      <w:r w:rsidR="00BF0AFF">
        <w:rPr>
          <w:rFonts w:ascii="Arial" w:hAnsi="Arial"/>
          <w:snapToGrid w:val="0"/>
          <w:sz w:val="20"/>
          <w:szCs w:val="20"/>
        </w:rPr>
        <w:t>17.12</w:t>
      </w:r>
      <w:r>
        <w:rPr>
          <w:rFonts w:ascii="Arial" w:hAnsi="Arial"/>
          <w:snapToGrid w:val="0"/>
          <w:sz w:val="20"/>
          <w:szCs w:val="20"/>
        </w:rPr>
        <w:t>.2019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- </w:t>
      </w:r>
      <w:r w:rsidR="00BF0AFF">
        <w:rPr>
          <w:rFonts w:ascii="Arial" w:hAnsi="Arial"/>
          <w:snapToGrid w:val="0"/>
          <w:sz w:val="20"/>
        </w:rPr>
        <w:t>Krajská hygienická stanice Zlínského kraje</w:t>
      </w:r>
      <w:r>
        <w:rPr>
          <w:rFonts w:ascii="Arial" w:hAnsi="Arial"/>
          <w:snapToGrid w:val="0"/>
          <w:sz w:val="20"/>
        </w:rPr>
        <w:t xml:space="preserve"> – vyjádření ze dne </w:t>
      </w:r>
      <w:r w:rsidR="00BF0AFF">
        <w:rPr>
          <w:rFonts w:ascii="Arial" w:hAnsi="Arial"/>
          <w:snapToGrid w:val="0"/>
          <w:sz w:val="20"/>
        </w:rPr>
        <w:t>29.11</w:t>
      </w:r>
      <w:r>
        <w:rPr>
          <w:rFonts w:ascii="Arial" w:hAnsi="Arial"/>
          <w:snapToGrid w:val="0"/>
          <w:sz w:val="20"/>
        </w:rPr>
        <w:t>.2019</w:t>
      </w:r>
    </w:p>
    <w:p w:rsidR="00011173" w:rsidRDefault="00011173" w:rsidP="00C518D4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- </w:t>
      </w:r>
      <w:r w:rsidR="00C518D4">
        <w:rPr>
          <w:rFonts w:ascii="Arial" w:hAnsi="Arial"/>
          <w:snapToGrid w:val="0"/>
          <w:sz w:val="20"/>
        </w:rPr>
        <w:t>Ministerstvo obrany, Sekce nakládání s majetkem</w:t>
      </w:r>
      <w:r>
        <w:rPr>
          <w:rFonts w:ascii="Arial" w:hAnsi="Arial"/>
          <w:snapToGrid w:val="0"/>
          <w:sz w:val="20"/>
        </w:rPr>
        <w:t xml:space="preserve"> – </w:t>
      </w:r>
      <w:r w:rsidR="00C518D4">
        <w:rPr>
          <w:rFonts w:ascii="Arial" w:hAnsi="Arial"/>
          <w:snapToGrid w:val="0"/>
          <w:sz w:val="20"/>
        </w:rPr>
        <w:t xml:space="preserve">závazné stanovisko </w:t>
      </w:r>
      <w:r>
        <w:rPr>
          <w:rFonts w:ascii="Arial" w:hAnsi="Arial"/>
          <w:snapToGrid w:val="0"/>
          <w:sz w:val="20"/>
        </w:rPr>
        <w:t xml:space="preserve">ze dne </w:t>
      </w:r>
      <w:r w:rsidR="00C518D4">
        <w:rPr>
          <w:rFonts w:ascii="Arial" w:hAnsi="Arial"/>
          <w:snapToGrid w:val="0"/>
          <w:sz w:val="20"/>
        </w:rPr>
        <w:t>6</w:t>
      </w:r>
      <w:r>
        <w:rPr>
          <w:rFonts w:ascii="Arial" w:hAnsi="Arial"/>
          <w:snapToGrid w:val="0"/>
          <w:sz w:val="20"/>
        </w:rPr>
        <w:t>.</w:t>
      </w:r>
      <w:r w:rsidR="00BF0AFF">
        <w:rPr>
          <w:rFonts w:ascii="Arial" w:hAnsi="Arial"/>
          <w:snapToGrid w:val="0"/>
          <w:sz w:val="20"/>
        </w:rPr>
        <w:t>1</w:t>
      </w:r>
      <w:r w:rsidR="00C518D4">
        <w:rPr>
          <w:rFonts w:ascii="Arial" w:hAnsi="Arial"/>
          <w:snapToGrid w:val="0"/>
          <w:sz w:val="20"/>
        </w:rPr>
        <w:t>.20</w:t>
      </w:r>
      <w:r w:rsidR="00BF0AFF">
        <w:rPr>
          <w:rFonts w:ascii="Arial" w:hAnsi="Arial"/>
          <w:snapToGrid w:val="0"/>
          <w:sz w:val="20"/>
        </w:rPr>
        <w:t>20</w:t>
      </w:r>
    </w:p>
    <w:p w:rsidR="00BF0AFF" w:rsidRDefault="00BF0AFF" w:rsidP="00C518D4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- Vodafone Czech Republic a.s. – vyjádření ze dne 27.11.2019</w:t>
      </w:r>
    </w:p>
    <w:p w:rsidR="00BF0AFF" w:rsidRDefault="00BF0AFF" w:rsidP="00C518D4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- T-Mobile Czech Republic a.s. – vyjádření ze dne 20.11.2019</w:t>
      </w:r>
    </w:p>
    <w:p w:rsidR="006C5E38" w:rsidRDefault="006C5E38" w:rsidP="00C518D4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- Agentura ochrany přírody a krajiny České Republiky – Vyjádření ze dne 5.8.2020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Speciální stavební úřad rozhodl, jak je uvedeno ve výroku rozhodnutí, za použití ustanovení právních předpisů ve výroku uvedených.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Účastníkem společného územního a stavebního řízení je dle § 94k stavebního zákona stavebník; vlastník stavby, na které má být požadovaný stavební záměr uskutečněn, není-li sám stavebníkem, nebo ten, kdo má ke stavbě jiné věcné právo, není-li sám stavebníkem; vlastník pozemku, na kterém má být požadovaný stavební záměr uskutečněn, není-li sám stavebníkem, nebo ten, kdo má jiné věcné právo k tomuto pozemku:</w:t>
      </w:r>
    </w:p>
    <w:p w:rsidR="00C1420D" w:rsidRDefault="006C5E38" w:rsidP="00C1420D">
      <w:pPr>
        <w:pStyle w:val="Textvbloku"/>
      </w:pPr>
      <w:r>
        <w:t>Obec Štítná nad Vláří - Popov</w:t>
      </w:r>
      <w:r w:rsidR="00C1420D">
        <w:t xml:space="preserve">, </w:t>
      </w:r>
      <w:r>
        <w:t>Štítná nad Vláří 72</w:t>
      </w:r>
      <w:r w:rsidR="00C1420D">
        <w:t>,763 3</w:t>
      </w:r>
      <w:r>
        <w:t>3 Štítná nad Vláří - Popov</w:t>
      </w:r>
      <w:r w:rsidR="00C1420D">
        <w:t xml:space="preserve"> </w:t>
      </w:r>
    </w:p>
    <w:p w:rsidR="0001032C" w:rsidRDefault="0001032C" w:rsidP="0001032C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E-ON Distribuce, a.s., F. A. Gerstnera 2151/6, 370 01 České Budějovice</w:t>
      </w:r>
    </w:p>
    <w:p w:rsidR="0001032C" w:rsidRDefault="0001032C" w:rsidP="0001032C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Moravská vodárenská, a.s., Tovární 41, 772 11 Olomouc</w:t>
      </w:r>
    </w:p>
    <w:p w:rsidR="0001032C" w:rsidRDefault="0001032C" w:rsidP="0001032C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Povodí Moravy, s.p., Dřevařská 11, 602 00 Brno</w:t>
      </w:r>
    </w:p>
    <w:p w:rsidR="0001032C" w:rsidRDefault="0001032C" w:rsidP="0001032C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CETIN, a.s., Českomoravská 2510/19, 190 00 Praha 9 – Libeň</w:t>
      </w:r>
    </w:p>
    <w:p w:rsidR="0001032C" w:rsidRDefault="0001032C" w:rsidP="0001032C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GridServices, s.r.o., Plynárenská 499/1, 602 00 Brno</w:t>
      </w:r>
    </w:p>
    <w:p w:rsidR="0001032C" w:rsidRDefault="0001032C" w:rsidP="0001032C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Vodafone Czech Republic a.s., Náměstí Junkových 2, 155 00 Praha 5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Vaculík Josef, Štítná nad Vláří 277, 763 33 Štítná nad Vláří -Popov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Vaculíková Zdenka, Štítná nad Vláří 277, 763 33 Štítná nad Vláří -Popov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Ing. Mikuličák Pavel, Štítná nad Vláří 164, 763 33 Štítná nad Vláří -Popov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BcA. Mikuličáková Magdaléna, Štítná nad Vláří 497, 763 33 Štítná nad Vláří -Popov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Mgr. Mikuličáková Markéta, Štítná nad Vláří 497, 763 33 Štítná nad Vláří -Popov</w:t>
      </w:r>
    </w:p>
    <w:p w:rsidR="0001032C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Ing. Tvrdá Marie, Mírová 1017, Nový Bohumín, 735 81 Bohumín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lastRenderedPageBreak/>
        <w:t>Plášek Petr, Štítná nad Vláří 211, 763 33 Štítná nad Vláří -Popov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Plášková Alena, Štítná nad Vláří 211, 763 33 Štítná nad Vláří -Popov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Chovančík František, Štítná nad Vláří 320, 763 33 Štítná nad Vláří -Popov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Lišková Ludmila, Štítná nad Vláří 406, 763 33 Štítná nad Vláří -Popov</w:t>
      </w:r>
    </w:p>
    <w:p w:rsidR="0001032C" w:rsidRPr="005D60EF" w:rsidRDefault="0001032C" w:rsidP="0001032C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Šuráňová Gabriela, Štítná nad Vláří 564, 763 33 Štítná nad Vláří -Popov</w:t>
      </w:r>
    </w:p>
    <w:p w:rsidR="00C518D4" w:rsidRDefault="00C518D4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Dalšími účastníky společného územního a stavebního řízení jsou podle § 94k stavebního zákona osoby, jejichž vlastnické právo nebo jiné věcné právo k sousedním pozemkům nebo stavbám na nich může být společným povolením dotčeno:</w:t>
      </w:r>
    </w:p>
    <w:p w:rsidR="0001032C" w:rsidRDefault="0001032C" w:rsidP="0001032C">
      <w:pPr>
        <w:jc w:val="both"/>
        <w:rPr>
          <w:rFonts w:ascii="Arial" w:hAnsi="Arial" w:cs="Arial"/>
          <w:sz w:val="20"/>
          <w:szCs w:val="20"/>
        </w:rPr>
      </w:pPr>
      <w:r w:rsidRPr="0001032C">
        <w:rPr>
          <w:rFonts w:ascii="Arial" w:hAnsi="Arial" w:cs="Arial"/>
          <w:sz w:val="20"/>
          <w:szCs w:val="20"/>
        </w:rPr>
        <w:t>p</w:t>
      </w:r>
      <w:r w:rsidR="00194C0B" w:rsidRPr="0001032C">
        <w:rPr>
          <w:rFonts w:ascii="Arial" w:hAnsi="Arial" w:cs="Arial"/>
          <w:sz w:val="20"/>
          <w:szCs w:val="20"/>
        </w:rPr>
        <w:t>ozemek parcela č</w:t>
      </w:r>
      <w:r w:rsidR="00194C0B" w:rsidRPr="007F3849">
        <w:rPr>
          <w:rFonts w:ascii="Arial" w:hAnsi="Arial" w:cs="Arial"/>
          <w:i/>
          <w:sz w:val="20"/>
          <w:szCs w:val="20"/>
        </w:rPr>
        <w:t>.</w:t>
      </w:r>
      <w:r w:rsidR="00194C0B" w:rsidRPr="007F38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st. 467, st. 468, st. 469, st. 472, st. 486, st. 487, st. 488, st. 489/1, st. 519, st. 545, </w:t>
      </w:r>
    </w:p>
    <w:p w:rsidR="0095408C" w:rsidRPr="0001032C" w:rsidRDefault="0001032C" w:rsidP="00194C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st. 547, st. 548, st. 549, st. 550, st. 551, st. 552/1, st. 558, st. 633, st. 634, st. 635, st, 636, st. 641, 217/3, 217/4, 219/2, 219/4, 219/5, 224/2, 251/2, 262/1, 263, 269/30, 269/32, 269/33, 269/34, 269/35, 269/36, 269/37, 269/38, 269/39, 2167/2, 2167/4, 2167/7, 2167/15, 2167/17, 2167/20, 2167/27, 2167/28, 2167/29, 2167/30, 2167/31, 2167/32, 2167/37, 2167/38, 2167/42, 2167/45, 3991, 3992/2, 5288/6, 5290/3, 5290/9, 5290/12, 5290/73, 5290/74, 5290/95, 5290/107, 5290/112, 5290/114, 5290/115, 5316/1, 5316/19, 5482 a 5485 </w:t>
      </w:r>
      <w:r w:rsidRPr="00F12A2B">
        <w:rPr>
          <w:rFonts w:ascii="Arial" w:hAnsi="Arial" w:cs="Arial"/>
          <w:sz w:val="20"/>
          <w:szCs w:val="20"/>
        </w:rPr>
        <w:t>v katastrálním území Štítná nad Vláří.</w:t>
      </w:r>
    </w:p>
    <w:p w:rsidR="0001032C" w:rsidRPr="00943479" w:rsidRDefault="0001032C" w:rsidP="00194C0B">
      <w:pPr>
        <w:jc w:val="both"/>
        <w:rPr>
          <w:rFonts w:ascii="Arial" w:hAnsi="Arial" w:cs="Arial"/>
          <w:sz w:val="20"/>
          <w:szCs w:val="20"/>
        </w:rPr>
      </w:pPr>
    </w:p>
    <w:p w:rsidR="00011173" w:rsidRDefault="00194C0B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Vzhledem k tomu, že společné řízení je vedeno s větším počtem účastníků jak 30, speciální stavební úřad uvědomuje účastníky řízení v souladu s § 144 správního řádu s</w:t>
      </w:r>
      <w:r w:rsidR="008A3066">
        <w:rPr>
          <w:rFonts w:ascii="Arial" w:hAnsi="Arial" w:cs="Arial"/>
          <w:sz w:val="20"/>
          <w:szCs w:val="20"/>
        </w:rPr>
        <w:t xml:space="preserve"> rozhodnutím o </w:t>
      </w:r>
      <w:r>
        <w:rPr>
          <w:rFonts w:ascii="Arial" w:hAnsi="Arial" w:cs="Arial"/>
          <w:sz w:val="20"/>
          <w:szCs w:val="20"/>
        </w:rPr>
        <w:t xml:space="preserve">schválení stavebního záměru podle § </w:t>
      </w:r>
      <w:r w:rsidR="002301FB">
        <w:rPr>
          <w:rFonts w:ascii="Arial" w:hAnsi="Arial" w:cs="Arial"/>
          <w:sz w:val="20"/>
          <w:szCs w:val="20"/>
        </w:rPr>
        <w:t>94p stavebního zákona veřejnou vyhláškou.</w:t>
      </w:r>
      <w:r>
        <w:rPr>
          <w:rFonts w:ascii="Arial" w:hAnsi="Arial" w:cs="Arial"/>
          <w:sz w:val="20"/>
          <w:szCs w:val="20"/>
        </w:rPr>
        <w:t xml:space="preserve">  </w:t>
      </w:r>
    </w:p>
    <w:p w:rsidR="00C1420D" w:rsidRDefault="00C1420D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z w:val="20"/>
          <w:szCs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Speciální stavební úřad dospěl k závěru, že další vlastnická nebo jiná věcná práva nemohou být rozhodnutím přímo dotčena.</w:t>
      </w: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Vypořádání s návrhy a námitkami účastníků:</w:t>
      </w: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- Účastníci neuplatnili návrhy a námitky.</w:t>
      </w: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Vypořádání s vyjádřeními účastníků k podkladům rozhodnutí:</w:t>
      </w: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- Účastníci se k podkladům rozhodnutí nevyjádřili.</w:t>
      </w:r>
    </w:p>
    <w:p w:rsidR="002301FB" w:rsidRDefault="002301FB" w:rsidP="00011173">
      <w:pPr>
        <w:jc w:val="both"/>
        <w:rPr>
          <w:rFonts w:ascii="Arial" w:hAnsi="Arial"/>
          <w:snapToGrid w:val="0"/>
          <w:sz w:val="20"/>
        </w:rPr>
      </w:pPr>
    </w:p>
    <w:p w:rsidR="00B07248" w:rsidRDefault="00B07248" w:rsidP="00011173">
      <w:pPr>
        <w:jc w:val="both"/>
        <w:rPr>
          <w:rFonts w:ascii="Arial" w:hAnsi="Arial"/>
          <w:snapToGrid w:val="0"/>
          <w:sz w:val="20"/>
        </w:rPr>
      </w:pPr>
    </w:p>
    <w:p w:rsidR="00B07248" w:rsidRDefault="00B07248" w:rsidP="00011173">
      <w:pPr>
        <w:jc w:val="both"/>
        <w:rPr>
          <w:rFonts w:ascii="Arial" w:hAnsi="Arial"/>
          <w:snapToGrid w:val="0"/>
          <w:sz w:val="20"/>
        </w:rPr>
      </w:pPr>
    </w:p>
    <w:p w:rsidR="00B07248" w:rsidRDefault="00B07248" w:rsidP="00011173">
      <w:pPr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 w:rsidRPr="00060EDD">
        <w:rPr>
          <w:rFonts w:ascii="Arial" w:hAnsi="Arial"/>
          <w:b/>
          <w:snapToGrid w:val="0"/>
          <w:sz w:val="20"/>
        </w:rPr>
        <w:t>Poučení účastníků</w:t>
      </w:r>
      <w:r>
        <w:rPr>
          <w:rFonts w:ascii="Arial" w:hAnsi="Arial"/>
          <w:snapToGrid w:val="0"/>
          <w:sz w:val="20"/>
        </w:rPr>
        <w:t>:</w:t>
      </w: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Proti tomuto rozhodnutí se lze odvolat do 15 dnů ode dne jeho oznámení k odboru dopravy a silničního hospodářství Krajského úřadu Zlínského kraje podáním učiněným u speciálního stavebního úřadu Městského úřadu Valašské Klobouky, odbor dopravy a silničního hospodářství.</w:t>
      </w: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Odvolání se podává s potřebným počtem stejnopisů tak, aby jeden stejnopis zůstal správnímu orgánu a aby každý účastník dostal jeden stejnopis. Nepodá-li účastník potřebný počet stejnopisů, vyhotoví je správní orgán na náklady účastníka podle § 82 odst. 2 správního řádu. Odvoláním lze napadnout výrokovou část rozhodnutí, jednotlivý výrok nebo jeho vedlejší ustanovení. Odvolání jen proti odůvodnění rozhodnutí je nepřípustné.</w:t>
      </w: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Speciální stavební úřad po dni nabytí právní moci výroku o umístění stavby doručí žadateli stejnopis písemného vyhotovení společného povolení opatřený doložkou právní moci spolu s ověřenou grafickou přílohou, stejnopis písemného vyhotovení společného povolení opatřený doložkou právní moci doručí také místně příslušnému obecnímu úřadu, pokud není stavebním úřadem, a jde-li o stavby podle § 15 nebo § 16 stavebního zákona, také stavebnímu úřadu příslušnému k povolení stavby.</w:t>
      </w: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Speciální stavební úřad po dni nabytí právní moci výroku o povolení stavby zašle žadateli jedno vyhotovení ověřené projektové dokumentace a štítek, obsahující identifikační údaje o povolené stavbě. Další vyhotovení ověřené projektové dokumentace zašle vlastníkovi stavby, pokud není žadatelem. Žadatel je povinen štítek před zahájením stavby umístit na viditelném místě u vstupu na staveniště a ponechat jej tam až do dokončení stavby, případně do vydání kolaudačního souhlasu; rozsáhlé stavby se mohou označit jiným vhodným způsobem s uvedením údajů ze štítku.</w:t>
      </w:r>
    </w:p>
    <w:p w:rsidR="00B07248" w:rsidRDefault="00B07248" w:rsidP="00011173">
      <w:pPr>
        <w:jc w:val="both"/>
        <w:rPr>
          <w:rFonts w:ascii="Arial" w:hAnsi="Arial"/>
          <w:snapToGrid w:val="0"/>
          <w:sz w:val="20"/>
        </w:rPr>
      </w:pPr>
    </w:p>
    <w:p w:rsidR="00B07248" w:rsidRDefault="00B07248" w:rsidP="00011173">
      <w:pPr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lastRenderedPageBreak/>
        <w:t>Společné povolení má podle § 94p odst. 5 stavebního zákona platnost 2 roky. Stavba nesmí být zahájena, dokud rozhodnutí nenabude právní moci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  <w:highlight w:val="green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rPr>
          <w:rFonts w:ascii="Arial" w:hAnsi="Arial"/>
          <w:snapToGrid w:val="0"/>
          <w:sz w:val="20"/>
        </w:rPr>
      </w:pPr>
    </w:p>
    <w:p w:rsidR="00D36F11" w:rsidRDefault="00D36F11" w:rsidP="00011173">
      <w:pPr>
        <w:tabs>
          <w:tab w:val="left" w:pos="1185"/>
        </w:tabs>
        <w:ind w:right="-1"/>
        <w:rPr>
          <w:rFonts w:ascii="Arial" w:hAnsi="Arial"/>
          <w:snapToGrid w:val="0"/>
          <w:sz w:val="20"/>
        </w:rPr>
      </w:pPr>
    </w:p>
    <w:p w:rsidR="00D36F11" w:rsidRDefault="00D36F11" w:rsidP="00011173">
      <w:pPr>
        <w:tabs>
          <w:tab w:val="left" w:pos="1185"/>
        </w:tabs>
        <w:ind w:right="-1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tabs>
          <w:tab w:val="left" w:pos="1185"/>
        </w:tabs>
        <w:ind w:right="-1"/>
        <w:rPr>
          <w:rFonts w:ascii="Arial" w:hAnsi="Arial"/>
          <w:snapToGrid w:val="0"/>
          <w:sz w:val="16"/>
        </w:rPr>
      </w:pPr>
      <w:r>
        <w:rPr>
          <w:rFonts w:ascii="Arial" w:hAnsi="Arial"/>
          <w:snapToGrid w:val="0"/>
          <w:sz w:val="20"/>
        </w:rPr>
        <w:tab/>
      </w:r>
      <w:r>
        <w:rPr>
          <w:rFonts w:ascii="Arial" w:hAnsi="Arial"/>
          <w:snapToGrid w:val="0"/>
          <w:sz w:val="16"/>
        </w:rPr>
        <w:t>Otisk úředního razítka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rPr>
          <w:rFonts w:ascii="Arial" w:hAnsi="Arial"/>
          <w:snapToGrid w:val="0"/>
          <w:sz w:val="2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</w:rPr>
        <w:tab/>
      </w:r>
      <w:r>
        <w:rPr>
          <w:rFonts w:ascii="Arial" w:hAnsi="Arial"/>
          <w:snapToGrid w:val="0"/>
          <w:sz w:val="20"/>
        </w:rPr>
        <w:t>Ing. Václav Šuchma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ab/>
        <w:t xml:space="preserve">                      </w:t>
      </w:r>
      <w:r w:rsidR="00B07248">
        <w:rPr>
          <w:rFonts w:ascii="Arial" w:hAnsi="Arial"/>
          <w:snapToGrid w:val="0"/>
          <w:sz w:val="20"/>
        </w:rPr>
        <w:t xml:space="preserve">referent </w:t>
      </w:r>
      <w:r>
        <w:rPr>
          <w:rFonts w:ascii="Arial" w:hAnsi="Arial"/>
          <w:snapToGrid w:val="0"/>
          <w:sz w:val="20"/>
        </w:rPr>
        <w:t>odbor</w:t>
      </w:r>
      <w:r w:rsidR="00B07248">
        <w:rPr>
          <w:rFonts w:ascii="Arial" w:hAnsi="Arial"/>
          <w:snapToGrid w:val="0"/>
          <w:sz w:val="20"/>
        </w:rPr>
        <w:t>u</w:t>
      </w:r>
      <w:r>
        <w:rPr>
          <w:rFonts w:ascii="Arial" w:hAnsi="Arial"/>
          <w:snapToGrid w:val="0"/>
          <w:sz w:val="20"/>
        </w:rPr>
        <w:t xml:space="preserve"> dopravy a silničního hospodářství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1C7692" w:rsidRDefault="001C7692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1C7692" w:rsidRDefault="001C7692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 xml:space="preserve">   </w:t>
      </w:r>
    </w:p>
    <w:p w:rsidR="00011173" w:rsidRDefault="00011173" w:rsidP="0001117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  <w:szCs w:val="20"/>
        </w:rPr>
      </w:pPr>
      <w:r w:rsidRPr="00CB29D5">
        <w:rPr>
          <w:rFonts w:ascii="Arial" w:hAnsi="Arial"/>
          <w:snapToGrid w:val="0"/>
          <w:sz w:val="20"/>
          <w:szCs w:val="20"/>
        </w:rPr>
        <w:t xml:space="preserve">Podle </w:t>
      </w:r>
      <w:r w:rsidR="00C12F2F">
        <w:rPr>
          <w:rFonts w:ascii="Arial" w:hAnsi="Arial"/>
          <w:snapToGrid w:val="0"/>
          <w:sz w:val="20"/>
          <w:szCs w:val="20"/>
        </w:rPr>
        <w:t>položky 18</w:t>
      </w:r>
      <w:r w:rsidRPr="00CB29D5">
        <w:rPr>
          <w:rFonts w:ascii="Arial" w:hAnsi="Arial"/>
          <w:snapToGrid w:val="0"/>
          <w:sz w:val="20"/>
          <w:szCs w:val="20"/>
        </w:rPr>
        <w:t xml:space="preserve"> zákona č. 634/2004 Sb., o správních poplatcích je toto rozhodnutí od poplatku osvobozeno.</w:t>
      </w:r>
    </w:p>
    <w:p w:rsidR="00011173" w:rsidRDefault="00011173" w:rsidP="00011173">
      <w:pPr>
        <w:ind w:right="1191"/>
        <w:rPr>
          <w:snapToGrid w:val="0"/>
        </w:rPr>
      </w:pPr>
    </w:p>
    <w:p w:rsidR="00682C21" w:rsidRDefault="00682C21" w:rsidP="00682C21">
      <w:pPr>
        <w:jc w:val="both"/>
        <w:rPr>
          <w:rFonts w:ascii="Arial" w:hAnsi="Arial" w:cs="Arial"/>
          <w:sz w:val="20"/>
          <w:szCs w:val="20"/>
        </w:rPr>
      </w:pPr>
      <w:r w:rsidRPr="00E504F3">
        <w:rPr>
          <w:rFonts w:ascii="Arial" w:hAnsi="Arial" w:cs="Arial"/>
          <w:sz w:val="20"/>
          <w:szCs w:val="20"/>
        </w:rPr>
        <w:t xml:space="preserve">Toto oznámení musí být </w:t>
      </w:r>
      <w:r>
        <w:rPr>
          <w:rFonts w:ascii="Arial" w:hAnsi="Arial" w:cs="Arial"/>
          <w:sz w:val="20"/>
          <w:szCs w:val="20"/>
        </w:rPr>
        <w:t xml:space="preserve">vyvěšeno </w:t>
      </w:r>
      <w:r w:rsidRPr="00E504F3">
        <w:rPr>
          <w:rFonts w:ascii="Arial" w:hAnsi="Arial" w:cs="Arial"/>
          <w:sz w:val="20"/>
          <w:szCs w:val="20"/>
        </w:rPr>
        <w:t xml:space="preserve">na úředních deskách Městského úřadu </w:t>
      </w:r>
      <w:r>
        <w:rPr>
          <w:rFonts w:ascii="Arial" w:hAnsi="Arial" w:cs="Arial"/>
          <w:sz w:val="20"/>
          <w:szCs w:val="20"/>
        </w:rPr>
        <w:t xml:space="preserve">Valašské Klobouky a </w:t>
      </w:r>
      <w:r w:rsidR="001C7692">
        <w:rPr>
          <w:rFonts w:ascii="Arial" w:hAnsi="Arial" w:cs="Arial"/>
          <w:sz w:val="20"/>
          <w:szCs w:val="20"/>
        </w:rPr>
        <w:t>O</w:t>
      </w:r>
      <w:r w:rsidR="00C12F2F">
        <w:rPr>
          <w:rFonts w:ascii="Arial" w:hAnsi="Arial" w:cs="Arial"/>
          <w:sz w:val="20"/>
          <w:szCs w:val="20"/>
        </w:rPr>
        <w:t>becního úřadu Štítná nad Vláří - Popov</w:t>
      </w:r>
      <w:r>
        <w:rPr>
          <w:rFonts w:ascii="Arial" w:hAnsi="Arial" w:cs="Arial"/>
          <w:sz w:val="20"/>
          <w:szCs w:val="20"/>
        </w:rPr>
        <w:t xml:space="preserve"> p</w:t>
      </w:r>
      <w:r w:rsidRPr="00E504F3">
        <w:rPr>
          <w:rFonts w:ascii="Arial" w:hAnsi="Arial" w:cs="Arial"/>
          <w:sz w:val="20"/>
          <w:szCs w:val="20"/>
        </w:rPr>
        <w:t>o dobu 15 dnů a bude zveřejněno též způsobem umožňujícím dálkový přístup.</w:t>
      </w:r>
    </w:p>
    <w:p w:rsidR="005134AC" w:rsidRPr="00E504F3" w:rsidRDefault="005134AC" w:rsidP="00682C21">
      <w:pPr>
        <w:jc w:val="both"/>
        <w:rPr>
          <w:rFonts w:ascii="Arial" w:hAnsi="Arial" w:cs="Arial"/>
          <w:sz w:val="20"/>
          <w:szCs w:val="20"/>
        </w:rPr>
      </w:pPr>
    </w:p>
    <w:p w:rsidR="00682C21" w:rsidRPr="00E504F3" w:rsidRDefault="00682C21" w:rsidP="00682C21">
      <w:pPr>
        <w:jc w:val="both"/>
        <w:rPr>
          <w:rFonts w:ascii="Arial" w:hAnsi="Arial" w:cs="Arial"/>
          <w:sz w:val="20"/>
          <w:szCs w:val="20"/>
        </w:rPr>
      </w:pPr>
      <w:r w:rsidRPr="00E504F3">
        <w:rPr>
          <w:rFonts w:ascii="Arial" w:hAnsi="Arial" w:cs="Arial"/>
          <w:sz w:val="20"/>
          <w:szCs w:val="20"/>
        </w:rPr>
        <w:t>Poslední den vyvěšení oznámení na úřední desce Městského úřadu Valašské Klobouky je dnem doručení.</w:t>
      </w:r>
    </w:p>
    <w:p w:rsidR="00682C21" w:rsidRDefault="00682C21" w:rsidP="00682C21">
      <w:pPr>
        <w:ind w:right="1191"/>
        <w:rPr>
          <w:snapToGrid w:val="0"/>
        </w:rPr>
      </w:pPr>
    </w:p>
    <w:p w:rsidR="00682C21" w:rsidRDefault="00682C21" w:rsidP="00682C21">
      <w:pPr>
        <w:ind w:right="1191"/>
        <w:rPr>
          <w:snapToGrid w:val="0"/>
        </w:rPr>
      </w:pPr>
    </w:p>
    <w:p w:rsidR="00682C21" w:rsidRDefault="00682C21" w:rsidP="00682C21">
      <w:pPr>
        <w:ind w:right="1191"/>
        <w:rPr>
          <w:snapToGrid w:val="0"/>
        </w:rPr>
      </w:pPr>
    </w:p>
    <w:p w:rsidR="00682C21" w:rsidRDefault="00682C21" w:rsidP="00682C21">
      <w:pPr>
        <w:tabs>
          <w:tab w:val="left" w:pos="1776"/>
          <w:tab w:val="left" w:pos="7212"/>
        </w:tabs>
        <w:ind w:right="-2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u w:val="single"/>
        </w:rPr>
      </w:pPr>
      <w:r>
        <w:rPr>
          <w:rFonts w:ascii="Arial" w:hAnsi="Arial" w:cs="Arial"/>
          <w:snapToGrid w:val="0"/>
          <w:sz w:val="20"/>
        </w:rPr>
        <w:t xml:space="preserve">Datum vyvěšení: ................................           </w:t>
      </w:r>
      <w:r>
        <w:rPr>
          <w:rFonts w:ascii="Arial" w:hAnsi="Arial" w:cs="Arial"/>
          <w:snapToGrid w:val="0"/>
          <w:sz w:val="16"/>
        </w:rPr>
        <w:t>razítko</w:t>
      </w:r>
      <w:r>
        <w:rPr>
          <w:rFonts w:ascii="Arial" w:hAnsi="Arial" w:cs="Arial"/>
          <w:snapToGrid w:val="0"/>
          <w:sz w:val="20"/>
        </w:rPr>
        <w:t xml:space="preserve">                 Datum sejmutí:</w:t>
      </w:r>
      <w:r>
        <w:rPr>
          <w:snapToGrid w:val="0"/>
          <w:sz w:val="20"/>
        </w:rPr>
        <w:t xml:space="preserve"> ….........….....................…</w:t>
      </w:r>
    </w:p>
    <w:p w:rsidR="00682C21" w:rsidRPr="00CB29D5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  <w:szCs w:val="20"/>
        </w:rPr>
      </w:pPr>
    </w:p>
    <w:p w:rsidR="00682C21" w:rsidRDefault="00682C2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 xml:space="preserve"> </w:t>
      </w:r>
    </w:p>
    <w:p w:rsidR="00D36F11" w:rsidRDefault="00D36F1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D36F11" w:rsidRDefault="00D36F1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D36F11" w:rsidRDefault="00D36F1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D36F11" w:rsidRDefault="00D36F11" w:rsidP="00682C2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i/>
          <w:snapToGrid w:val="0"/>
          <w:sz w:val="20"/>
        </w:rPr>
      </w:pPr>
      <w:r w:rsidRPr="00F9628C">
        <w:rPr>
          <w:rFonts w:ascii="Arial" w:hAnsi="Arial"/>
          <w:b/>
          <w:i/>
          <w:snapToGrid w:val="0"/>
          <w:sz w:val="20"/>
          <w:u w:val="single"/>
        </w:rPr>
        <w:t>Účastníci řízení</w:t>
      </w:r>
      <w:r>
        <w:rPr>
          <w:rFonts w:ascii="Arial" w:hAnsi="Arial"/>
          <w:b/>
          <w:i/>
          <w:snapToGrid w:val="0"/>
          <w:sz w:val="20"/>
        </w:rPr>
        <w:t xml:space="preserve">: </w:t>
      </w:r>
    </w:p>
    <w:p w:rsidR="00795DDA" w:rsidRPr="00B21BE0" w:rsidRDefault="00795DDA" w:rsidP="00795DDA">
      <w:pPr>
        <w:pStyle w:val="Textvbloku"/>
        <w:rPr>
          <w:i/>
        </w:rPr>
      </w:pPr>
      <w:r w:rsidRPr="00F9628C">
        <w:rPr>
          <w:i/>
        </w:rPr>
        <w:t>Účastníci dle §</w:t>
      </w:r>
      <w:r>
        <w:rPr>
          <w:i/>
        </w:rPr>
        <w:t>94k</w:t>
      </w:r>
      <w:r w:rsidRPr="00F9628C">
        <w:rPr>
          <w:i/>
        </w:rPr>
        <w:t xml:space="preserve"> písm</w:t>
      </w:r>
      <w:r>
        <w:rPr>
          <w:i/>
        </w:rPr>
        <w:t>. a) až b) stavebního zákona – (doručenka)</w:t>
      </w:r>
    </w:p>
    <w:p w:rsidR="00795DDA" w:rsidRPr="002C578F" w:rsidRDefault="00795DDA" w:rsidP="00795DDA">
      <w:pPr>
        <w:pStyle w:val="Textvbloku"/>
        <w:rPr>
          <w:i/>
        </w:rPr>
      </w:pPr>
      <w:r w:rsidRPr="00590846">
        <w:t xml:space="preserve">Obec Štítná nad Vláří - Popov, Štítná nad Vláří   72, 763 33 Štítná nad Vláří – Popov, </w:t>
      </w:r>
      <w:r w:rsidRPr="00590846">
        <w:rPr>
          <w:i/>
        </w:rPr>
        <w:t>kterou zastupuje</w:t>
      </w:r>
      <w:r w:rsidRPr="002C578F">
        <w:rPr>
          <w:i/>
        </w:rPr>
        <w:t xml:space="preserve"> </w:t>
      </w:r>
    </w:p>
    <w:p w:rsidR="00795DDA" w:rsidRDefault="00795DDA" w:rsidP="00795DDA">
      <w:pPr>
        <w:pStyle w:val="Textvbloku"/>
      </w:pPr>
      <w:r>
        <w:t>Vladyka Zdeněk, Na Honech I/5540, 760 05 Zlín</w:t>
      </w:r>
    </w:p>
    <w:p w:rsidR="00795DDA" w:rsidRDefault="00795DDA" w:rsidP="00795DDA">
      <w:pPr>
        <w:pStyle w:val="Textvbloku"/>
      </w:pPr>
    </w:p>
    <w:p w:rsidR="00795DDA" w:rsidRDefault="00795DDA" w:rsidP="00795DDA">
      <w:pPr>
        <w:pStyle w:val="Textvbloku"/>
        <w:rPr>
          <w:i/>
        </w:rPr>
      </w:pPr>
      <w:r w:rsidRPr="00F9628C">
        <w:rPr>
          <w:i/>
        </w:rPr>
        <w:t>Účastníci dle §</w:t>
      </w:r>
      <w:r>
        <w:rPr>
          <w:i/>
        </w:rPr>
        <w:t>94k</w:t>
      </w:r>
      <w:r w:rsidRPr="00F9628C">
        <w:rPr>
          <w:i/>
        </w:rPr>
        <w:t xml:space="preserve"> písm</w:t>
      </w:r>
      <w:r>
        <w:rPr>
          <w:i/>
        </w:rPr>
        <w:t>. c) až d) stavebního zákona – (doručenka)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E-ON Distribuce, a.s., F. A. Gerstnera 2151/6, 370 01 České Budějovice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Moravská vodárenská, a.s., Tovární 41, 772 11 Olomouc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Povodí Moravy, s.p., Dřevařská 11, 602 00 Brno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CETIN, a.s., Českomoravská 2510/19, 190 00 Praha 9 – Libeň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GridServices, s.r.o., Plynárenská 499/1, 602 00 Brno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Vodafone Czech Republic a.s., Náměstí Junkových 2, 155 00 Praha 5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Vaculík Josef, Štítná nad Vláří 277, 763 33 Štítná nad Vláří -Popov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Vaculíková Zdenka, Štítná nad Vláří 277, 763 33 Štítná nad Vláří -Popov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Ing. Mikuličák Pavel, Štítná nad Vláří 164, 763 33 Štítná nad Vláří -Popov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BcA. Mikuličáková Magdaléna, Štítná nad Vláří 497, 763 33 Štítná nad Vláří -Popov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Mgr. Mikuličáková Markéta, Štítná nad Vláří 497, 763 33 Štítná nad Vláří -Popov</w:t>
      </w:r>
    </w:p>
    <w:p w:rsidR="00795DDA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Ing. Tvrdá Marie, Mírová 1017, Nový Bohumín, 735 81 Bohumín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Plášek Petr, Štítná nad Vláří 211, 763 33 Štítná nad Vláří -Popov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Plášková Alena, Štítná nad Vláří 211, 763 33 Štítná nad Vláří -Popov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lastRenderedPageBreak/>
        <w:t>Chovančík František, Štítná nad Vláří 320, 763 33 Štítná nad Vláří -Popov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Lišková Ludmila, Štítná nad Vláří 406, 763 33 Štítná nad Vláří -Popov</w:t>
      </w:r>
    </w:p>
    <w:p w:rsidR="00795DDA" w:rsidRPr="005D60EF" w:rsidRDefault="00795DDA" w:rsidP="00795DDA">
      <w:pPr>
        <w:tabs>
          <w:tab w:val="num" w:pos="709"/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Šuráňová Gabriela, Štítná nad Vláří 564, 763 33 Štítná nad Vláří -Popov</w:t>
      </w:r>
    </w:p>
    <w:p w:rsidR="00795DDA" w:rsidRDefault="00795DDA" w:rsidP="00795DDA">
      <w:pPr>
        <w:rPr>
          <w:rFonts w:ascii="Arial" w:hAnsi="Arial" w:cs="Arial"/>
          <w:sz w:val="20"/>
          <w:szCs w:val="20"/>
        </w:rPr>
      </w:pPr>
    </w:p>
    <w:p w:rsidR="00795DDA" w:rsidRDefault="00795DDA" w:rsidP="00795DDA">
      <w:pPr>
        <w:pStyle w:val="Zkladntext"/>
        <w:spacing w:after="0"/>
        <w:rPr>
          <w:rFonts w:ascii="Arial" w:hAnsi="Arial" w:cs="Arial"/>
          <w:i/>
          <w:sz w:val="20"/>
          <w:szCs w:val="20"/>
        </w:rPr>
      </w:pPr>
    </w:p>
    <w:p w:rsidR="00795DDA" w:rsidRPr="007B461D" w:rsidRDefault="00795DDA" w:rsidP="00795DDA">
      <w:pPr>
        <w:pStyle w:val="Zkladntext"/>
        <w:spacing w:after="0"/>
        <w:rPr>
          <w:rFonts w:ascii="Arial" w:hAnsi="Arial" w:cs="Arial"/>
          <w:i/>
          <w:sz w:val="20"/>
          <w:szCs w:val="20"/>
        </w:rPr>
      </w:pPr>
      <w:r w:rsidRPr="007B461D">
        <w:rPr>
          <w:rFonts w:ascii="Arial" w:hAnsi="Arial" w:cs="Arial"/>
          <w:i/>
          <w:sz w:val="20"/>
          <w:szCs w:val="20"/>
        </w:rPr>
        <w:t>Účastníci dle §</w:t>
      </w:r>
      <w:r>
        <w:rPr>
          <w:rFonts w:ascii="Arial" w:hAnsi="Arial" w:cs="Arial"/>
          <w:i/>
          <w:sz w:val="20"/>
          <w:szCs w:val="20"/>
        </w:rPr>
        <w:t>94k</w:t>
      </w:r>
      <w:r w:rsidRPr="007B461D">
        <w:rPr>
          <w:rFonts w:ascii="Arial" w:hAnsi="Arial" w:cs="Arial"/>
          <w:i/>
          <w:sz w:val="20"/>
          <w:szCs w:val="20"/>
        </w:rPr>
        <w:t xml:space="preserve"> písm. e) stavebního zákona </w:t>
      </w:r>
      <w:r>
        <w:rPr>
          <w:rFonts w:ascii="Arial" w:hAnsi="Arial" w:cs="Arial"/>
          <w:i/>
          <w:sz w:val="20"/>
          <w:szCs w:val="20"/>
        </w:rPr>
        <w:t>– (veřejná vyhláška)</w:t>
      </w:r>
      <w:r w:rsidRPr="007B461D">
        <w:rPr>
          <w:rFonts w:ascii="Arial" w:hAnsi="Arial" w:cs="Arial"/>
          <w:i/>
          <w:sz w:val="20"/>
          <w:szCs w:val="20"/>
        </w:rPr>
        <w:t xml:space="preserve"> </w:t>
      </w:r>
    </w:p>
    <w:p w:rsidR="00795DDA" w:rsidRDefault="00795DDA" w:rsidP="00795DDA">
      <w:pPr>
        <w:jc w:val="both"/>
        <w:rPr>
          <w:rFonts w:ascii="Arial" w:hAnsi="Arial" w:cs="Arial"/>
          <w:sz w:val="20"/>
          <w:szCs w:val="20"/>
        </w:rPr>
      </w:pPr>
      <w:r w:rsidRPr="00F12A2B">
        <w:rPr>
          <w:rFonts w:ascii="Arial" w:hAnsi="Arial" w:cs="Arial"/>
          <w:sz w:val="20"/>
          <w:szCs w:val="20"/>
        </w:rPr>
        <w:t>Pozemek parcela</w:t>
      </w:r>
      <w:r w:rsidRPr="007B461D">
        <w:rPr>
          <w:rFonts w:ascii="Arial" w:hAnsi="Arial" w:cs="Arial"/>
          <w:i/>
          <w:sz w:val="20"/>
          <w:szCs w:val="20"/>
        </w:rPr>
        <w:t xml:space="preserve"> č</w:t>
      </w:r>
      <w:r w:rsidRPr="007F3849">
        <w:rPr>
          <w:rFonts w:ascii="Arial" w:hAnsi="Arial" w:cs="Arial"/>
          <w:i/>
          <w:sz w:val="20"/>
          <w:szCs w:val="20"/>
        </w:rPr>
        <w:t>.</w:t>
      </w:r>
      <w:r w:rsidRPr="007F38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st. 467, st. 468, st. 469, st. 472, st. 486, st. 487, st. 488, st. 489/1, st. 519, st. 545, </w:t>
      </w:r>
    </w:p>
    <w:p w:rsidR="00795DDA" w:rsidRPr="00024547" w:rsidRDefault="00795DDA" w:rsidP="00795DDA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st. 547, st. 548, st. 549, st. 550, st. 551, st. 552/1, st. 558, st. 633, st. 634, st. 635, st, 636, st. 641, 217/3, 217/4, 219/2, 219/4, 219/5, 224/2, 251/2, 262/1, 263, 269/30, 269/32, 269/33, 269/34, 269/35, 269/36, 269/37, 269/38, 269/39, 2167/2, 2167/4, 2167/7, 2167/15, 2167/17, 2167/20, 2167/27, 2167/28, 2167/29, 2167/30, 2167/31, 2167/32, 2167/37, 2167/38, 2167/42, 2167/45, 3991, 3992/2, 5288/6, 5290/3, 5290/9, 5290/12, 5290/73, 5290/74, 5290/95, 5290/107, 5290/112, 5290/114, 5290/115, 5316/1, 5316/19, 5482 a 5485 </w:t>
      </w:r>
      <w:r w:rsidRPr="00F12A2B">
        <w:rPr>
          <w:rFonts w:ascii="Arial" w:hAnsi="Arial" w:cs="Arial"/>
          <w:sz w:val="20"/>
          <w:szCs w:val="20"/>
        </w:rPr>
        <w:t>v katastrálním území Štítná nad Vláří.</w:t>
      </w:r>
    </w:p>
    <w:p w:rsidR="00795DDA" w:rsidRDefault="00795DDA" w:rsidP="00795DDA">
      <w:pPr>
        <w:pStyle w:val="Zkladntext"/>
        <w:jc w:val="both"/>
        <w:rPr>
          <w:rFonts w:ascii="Arial" w:hAnsi="Arial"/>
          <w:b/>
          <w:i/>
          <w:snapToGrid w:val="0"/>
          <w:sz w:val="20"/>
          <w:u w:val="single"/>
        </w:rPr>
      </w:pPr>
    </w:p>
    <w:p w:rsidR="00795DDA" w:rsidRDefault="00795DDA" w:rsidP="00795DDA">
      <w:pPr>
        <w:pStyle w:val="Zkladntext"/>
        <w:jc w:val="both"/>
        <w:rPr>
          <w:rFonts w:ascii="Arial" w:hAnsi="Arial"/>
          <w:b/>
          <w:i/>
          <w:snapToGrid w:val="0"/>
          <w:sz w:val="20"/>
          <w:u w:val="single"/>
        </w:rPr>
      </w:pPr>
      <w:r>
        <w:rPr>
          <w:rFonts w:ascii="Arial" w:hAnsi="Arial"/>
          <w:b/>
          <w:i/>
          <w:snapToGrid w:val="0"/>
          <w:sz w:val="20"/>
          <w:u w:val="single"/>
        </w:rPr>
        <w:t>D</w:t>
      </w:r>
      <w:r w:rsidRPr="00784676">
        <w:rPr>
          <w:rFonts w:ascii="Arial" w:hAnsi="Arial"/>
          <w:b/>
          <w:i/>
          <w:snapToGrid w:val="0"/>
          <w:sz w:val="20"/>
          <w:u w:val="single"/>
        </w:rPr>
        <w:t>otčené orgány:</w:t>
      </w:r>
      <w:r>
        <w:rPr>
          <w:rFonts w:ascii="Arial" w:hAnsi="Arial"/>
          <w:b/>
          <w:i/>
          <w:snapToGrid w:val="0"/>
          <w:sz w:val="20"/>
          <w:u w:val="single"/>
        </w:rPr>
        <w:t xml:space="preserve"> (doručenka)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MěÚ Valašské Klobouky, odbor ŽP, Masarykovo náměstí 189, 766 01 Valašské Klobouky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 w:rsidRPr="00784676">
        <w:rPr>
          <w:rFonts w:ascii="Arial" w:hAnsi="Arial"/>
          <w:snapToGrid w:val="0"/>
          <w:sz w:val="20"/>
        </w:rPr>
        <w:t xml:space="preserve">MěÚ </w:t>
      </w:r>
      <w:r>
        <w:rPr>
          <w:rFonts w:ascii="Arial" w:hAnsi="Arial"/>
          <w:snapToGrid w:val="0"/>
          <w:sz w:val="20"/>
        </w:rPr>
        <w:t>Valašské Klobouky, stavební úřad, Masarykovo náměstí 189, 766 01 Valašské Klobouky</w:t>
      </w:r>
    </w:p>
    <w:p w:rsidR="00795DDA" w:rsidRPr="003C0EE7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MěÚ Brumov – Bylnice, stavební úřad, H. Synkové 942, 763 31 Brumov - Bylnice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44"/>
        <w:jc w:val="both"/>
        <w:rPr>
          <w:rFonts w:ascii="Arial" w:hAnsi="Arial"/>
          <w:snapToGrid w:val="0"/>
          <w:sz w:val="20"/>
        </w:rPr>
      </w:pPr>
      <w:r w:rsidRPr="00847F0E">
        <w:rPr>
          <w:rFonts w:ascii="Arial" w:hAnsi="Arial"/>
          <w:snapToGrid w:val="0"/>
          <w:sz w:val="20"/>
        </w:rPr>
        <w:t xml:space="preserve">Krajské ředitelství </w:t>
      </w:r>
      <w:r>
        <w:rPr>
          <w:rFonts w:ascii="Arial" w:hAnsi="Arial"/>
          <w:snapToGrid w:val="0"/>
          <w:sz w:val="20"/>
        </w:rPr>
        <w:t>P</w:t>
      </w:r>
      <w:r w:rsidRPr="00847F0E">
        <w:rPr>
          <w:rFonts w:ascii="Arial" w:hAnsi="Arial"/>
          <w:snapToGrid w:val="0"/>
          <w:sz w:val="20"/>
        </w:rPr>
        <w:t>olicie Zlínského kraje, Dopravní inspektorát, nám. T.G. Masaryka 3218, 760 01 Zlín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 w:rsidRPr="00847F0E">
        <w:rPr>
          <w:rFonts w:ascii="Arial" w:hAnsi="Arial"/>
          <w:snapToGrid w:val="0"/>
          <w:sz w:val="20"/>
        </w:rPr>
        <w:t>Hasičský záchranný sbor Zlínského Kraje, Přílucká 213, 760 0</w:t>
      </w:r>
      <w:r>
        <w:rPr>
          <w:rFonts w:ascii="Arial" w:hAnsi="Arial"/>
          <w:snapToGrid w:val="0"/>
          <w:sz w:val="20"/>
        </w:rPr>
        <w:t>1</w:t>
      </w:r>
      <w:r w:rsidRPr="00847F0E">
        <w:rPr>
          <w:rFonts w:ascii="Arial" w:hAnsi="Arial"/>
          <w:snapToGrid w:val="0"/>
          <w:sz w:val="20"/>
        </w:rPr>
        <w:t xml:space="preserve"> Zlín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Ministerstvo obrany, Sekce nakládání s majetkem, Svatoplukova 2687/84, 662 10 Brno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795DDA" w:rsidRPr="00784676" w:rsidRDefault="00795DDA" w:rsidP="00795DDA">
      <w:pPr>
        <w:jc w:val="both"/>
        <w:rPr>
          <w:rFonts w:ascii="Arial" w:hAnsi="Arial" w:cs="Arial"/>
          <w:b/>
          <w:i/>
          <w:sz w:val="20"/>
        </w:rPr>
      </w:pPr>
      <w:r w:rsidRPr="00784676">
        <w:rPr>
          <w:rFonts w:ascii="Arial" w:hAnsi="Arial"/>
          <w:b/>
          <w:i/>
          <w:snapToGrid w:val="0"/>
          <w:sz w:val="20"/>
          <w:u w:val="single"/>
        </w:rPr>
        <w:t>Ostatní:</w:t>
      </w:r>
    </w:p>
    <w:p w:rsidR="00D36F11" w:rsidRDefault="00795DDA" w:rsidP="00795DDA">
      <w:pPr>
        <w:tabs>
          <w:tab w:val="left" w:pos="3544"/>
          <w:tab w:val="left" w:pos="5670"/>
          <w:tab w:val="left" w:pos="8505"/>
        </w:tabs>
        <w:ind w:left="567" w:right="-1" w:hanging="567"/>
        <w:jc w:val="both"/>
        <w:rPr>
          <w:rFonts w:ascii="Arial" w:hAnsi="Arial"/>
          <w:i/>
          <w:iCs/>
          <w:snapToGrid w:val="0"/>
          <w:sz w:val="20"/>
        </w:rPr>
      </w:pPr>
      <w:r w:rsidRPr="00784676">
        <w:rPr>
          <w:rFonts w:ascii="Arial" w:hAnsi="Arial"/>
          <w:snapToGrid w:val="0"/>
          <w:sz w:val="20"/>
        </w:rPr>
        <w:t>Mě</w:t>
      </w:r>
      <w:r w:rsidR="00D36F11">
        <w:rPr>
          <w:rFonts w:ascii="Arial" w:hAnsi="Arial"/>
          <w:snapToGrid w:val="0"/>
          <w:sz w:val="20"/>
        </w:rPr>
        <w:t>stský úřad</w:t>
      </w:r>
      <w:r w:rsidRPr="00784676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>Valašské Klobouky</w:t>
      </w:r>
      <w:r w:rsidRPr="00784676">
        <w:rPr>
          <w:rFonts w:ascii="Arial" w:hAnsi="Arial"/>
          <w:snapToGrid w:val="0"/>
          <w:sz w:val="20"/>
        </w:rPr>
        <w:t xml:space="preserve">, </w:t>
      </w:r>
      <w:r>
        <w:rPr>
          <w:rFonts w:ascii="Arial" w:hAnsi="Arial"/>
          <w:snapToGrid w:val="0"/>
          <w:sz w:val="20"/>
        </w:rPr>
        <w:t>Masarykovo nám. 189</w:t>
      </w:r>
      <w:r w:rsidRPr="00784676">
        <w:rPr>
          <w:rFonts w:ascii="Arial" w:hAnsi="Arial"/>
          <w:snapToGrid w:val="0"/>
          <w:sz w:val="20"/>
        </w:rPr>
        <w:t>, 76</w:t>
      </w:r>
      <w:r>
        <w:rPr>
          <w:rFonts w:ascii="Arial" w:hAnsi="Arial"/>
          <w:snapToGrid w:val="0"/>
          <w:sz w:val="20"/>
        </w:rPr>
        <w:t>6</w:t>
      </w:r>
      <w:r w:rsidRPr="00784676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>01</w:t>
      </w:r>
      <w:r w:rsidRPr="00784676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 xml:space="preserve">Valašské Klobouky </w:t>
      </w:r>
      <w:r>
        <w:rPr>
          <w:rFonts w:ascii="Arial" w:hAnsi="Arial"/>
          <w:b/>
          <w:snapToGrid w:val="0"/>
          <w:sz w:val="20"/>
        </w:rPr>
        <w:t xml:space="preserve">- </w:t>
      </w:r>
      <w:r w:rsidRPr="00EF4819">
        <w:rPr>
          <w:rFonts w:ascii="Arial" w:hAnsi="Arial"/>
          <w:bCs/>
          <w:i/>
          <w:snapToGrid w:val="0"/>
          <w:sz w:val="20"/>
        </w:rPr>
        <w:t>s</w:t>
      </w:r>
      <w:r w:rsidRPr="00EF4819">
        <w:rPr>
          <w:rFonts w:ascii="Arial" w:hAnsi="Arial"/>
          <w:b/>
          <w:i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žádostí o</w:t>
      </w:r>
    </w:p>
    <w:p w:rsidR="00D36F11" w:rsidRDefault="00795DDA" w:rsidP="00D36F11">
      <w:pPr>
        <w:tabs>
          <w:tab w:val="left" w:pos="3544"/>
          <w:tab w:val="left" w:pos="5670"/>
          <w:tab w:val="left" w:pos="8505"/>
        </w:tabs>
        <w:ind w:left="567" w:right="-1" w:hanging="567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i/>
          <w:iCs/>
          <w:snapToGrid w:val="0"/>
          <w:sz w:val="20"/>
        </w:rPr>
        <w:t xml:space="preserve">vyvěšení na úřední  desce  po  dobu 15 dnů,  včetně  zveřejnění  umožňující  dálkový  přístup,  vyznačení </w:t>
      </w:r>
    </w:p>
    <w:p w:rsidR="00D36F11" w:rsidRDefault="00795DDA" w:rsidP="00D36F11">
      <w:pPr>
        <w:tabs>
          <w:tab w:val="left" w:pos="3544"/>
          <w:tab w:val="left" w:pos="5670"/>
          <w:tab w:val="left" w:pos="8505"/>
        </w:tabs>
        <w:ind w:left="567" w:right="-1" w:hanging="567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i/>
          <w:iCs/>
          <w:snapToGrid w:val="0"/>
          <w:sz w:val="20"/>
        </w:rPr>
        <w:t xml:space="preserve">data vyvěšení, sejmutí a vrácení  dokumentu  speciálnímu stavebnímu  úřadu  Odboru  dopravy a </w:t>
      </w:r>
    </w:p>
    <w:p w:rsidR="00795DDA" w:rsidRPr="009B7420" w:rsidRDefault="00795DDA" w:rsidP="00D36F11">
      <w:pPr>
        <w:tabs>
          <w:tab w:val="left" w:pos="3544"/>
          <w:tab w:val="left" w:pos="5670"/>
          <w:tab w:val="left" w:pos="8505"/>
        </w:tabs>
        <w:ind w:left="567" w:right="-1" w:hanging="567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i/>
          <w:iCs/>
          <w:snapToGrid w:val="0"/>
          <w:sz w:val="20"/>
        </w:rPr>
        <w:t>silničního</w:t>
      </w:r>
      <w:r w:rsidR="00D36F11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hospodářství Mě</w:t>
      </w:r>
      <w:r w:rsidR="00D36F11">
        <w:rPr>
          <w:rFonts w:ascii="Arial" w:hAnsi="Arial"/>
          <w:i/>
          <w:iCs/>
          <w:snapToGrid w:val="0"/>
          <w:sz w:val="20"/>
        </w:rPr>
        <w:t>stského úřadu</w:t>
      </w:r>
      <w:r>
        <w:rPr>
          <w:rFonts w:ascii="Arial" w:hAnsi="Arial"/>
          <w:i/>
          <w:iCs/>
          <w:snapToGrid w:val="0"/>
          <w:sz w:val="20"/>
        </w:rPr>
        <w:t xml:space="preserve"> Valašské Klobouky.</w:t>
      </w:r>
    </w:p>
    <w:p w:rsidR="00795DDA" w:rsidRDefault="00795DDA" w:rsidP="00795DD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D36F11" w:rsidRDefault="00795DDA" w:rsidP="00795DDA">
      <w:pPr>
        <w:tabs>
          <w:tab w:val="left" w:pos="3544"/>
          <w:tab w:val="left" w:pos="5670"/>
          <w:tab w:val="left" w:pos="8505"/>
        </w:tabs>
        <w:ind w:left="567" w:right="-1" w:hanging="567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Obecní úřad Štítná nad Vláří - Popov, Štítná nad Vláří 72, 763 33 Štítná nad Vláří </w:t>
      </w:r>
      <w:r w:rsidR="00D36F11">
        <w:rPr>
          <w:rFonts w:ascii="Arial" w:hAnsi="Arial"/>
          <w:snapToGrid w:val="0"/>
          <w:sz w:val="20"/>
        </w:rPr>
        <w:t xml:space="preserve">– Popov </w:t>
      </w:r>
      <w:r>
        <w:rPr>
          <w:rFonts w:ascii="Arial" w:hAnsi="Arial"/>
          <w:b/>
          <w:snapToGrid w:val="0"/>
          <w:sz w:val="20"/>
        </w:rPr>
        <w:t xml:space="preserve">- </w:t>
      </w:r>
      <w:r w:rsidRPr="00EF4819">
        <w:rPr>
          <w:rFonts w:ascii="Arial" w:hAnsi="Arial"/>
          <w:bCs/>
          <w:i/>
          <w:snapToGrid w:val="0"/>
          <w:sz w:val="20"/>
        </w:rPr>
        <w:t>s</w:t>
      </w:r>
      <w:r>
        <w:rPr>
          <w:rFonts w:ascii="Arial" w:hAnsi="Arial"/>
          <w:b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žádostí o</w:t>
      </w:r>
    </w:p>
    <w:p w:rsidR="00D36F11" w:rsidRDefault="00795DDA" w:rsidP="00D36F11">
      <w:pPr>
        <w:tabs>
          <w:tab w:val="left" w:pos="3544"/>
          <w:tab w:val="left" w:pos="5670"/>
          <w:tab w:val="left" w:pos="8505"/>
        </w:tabs>
        <w:ind w:left="567" w:right="-1" w:hanging="567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i/>
          <w:iCs/>
          <w:snapToGrid w:val="0"/>
          <w:sz w:val="20"/>
        </w:rPr>
        <w:t xml:space="preserve">vyvěšení na úřední  desce  po  dobu  15 dnů,  včetně  zveřejnění  umožňující  dálkový  přístup, vyznačení </w:t>
      </w:r>
    </w:p>
    <w:p w:rsidR="00D36F11" w:rsidRDefault="00795DDA" w:rsidP="00D36F11">
      <w:pPr>
        <w:tabs>
          <w:tab w:val="left" w:pos="3544"/>
          <w:tab w:val="left" w:pos="5670"/>
          <w:tab w:val="left" w:pos="8505"/>
        </w:tabs>
        <w:ind w:left="567" w:right="-1" w:hanging="567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i/>
          <w:iCs/>
          <w:snapToGrid w:val="0"/>
          <w:sz w:val="20"/>
        </w:rPr>
        <w:t>data</w:t>
      </w:r>
      <w:r w:rsidR="00D36F11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vyvěšení,  sejmutí  a  vrácení  dokumentu  speciálnímu  stavebnímu úřadu Odboru dopravy a</w:t>
      </w:r>
    </w:p>
    <w:p w:rsidR="00795DDA" w:rsidRPr="00CF2936" w:rsidRDefault="00795DDA" w:rsidP="00D36F11">
      <w:pPr>
        <w:tabs>
          <w:tab w:val="left" w:pos="3544"/>
          <w:tab w:val="left" w:pos="5670"/>
          <w:tab w:val="left" w:pos="8505"/>
        </w:tabs>
        <w:ind w:left="567" w:right="-1" w:hanging="567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i/>
          <w:iCs/>
          <w:snapToGrid w:val="0"/>
          <w:sz w:val="20"/>
        </w:rPr>
        <w:t>silničního</w:t>
      </w:r>
      <w:r w:rsidR="00D36F11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hospodářství Mě</w:t>
      </w:r>
      <w:r w:rsidR="00D36F11">
        <w:rPr>
          <w:rFonts w:ascii="Arial" w:hAnsi="Arial"/>
          <w:i/>
          <w:iCs/>
          <w:snapToGrid w:val="0"/>
          <w:sz w:val="20"/>
        </w:rPr>
        <w:t>stského úřadu</w:t>
      </w:r>
      <w:r>
        <w:rPr>
          <w:rFonts w:ascii="Arial" w:hAnsi="Arial"/>
          <w:i/>
          <w:iCs/>
          <w:snapToGrid w:val="0"/>
          <w:sz w:val="20"/>
        </w:rPr>
        <w:t xml:space="preserve"> Valašské Klobouky.</w:t>
      </w:r>
    </w:p>
    <w:p w:rsidR="00D760DF" w:rsidRDefault="00D760DF" w:rsidP="00522C50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sectPr w:rsidR="00D760DF" w:rsidSect="005F105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418" w:left="1418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8C2" w:rsidRDefault="00D468C2" w:rsidP="00966A2D">
      <w:r>
        <w:separator/>
      </w:r>
    </w:p>
  </w:endnote>
  <w:endnote w:type="continuationSeparator" w:id="0">
    <w:p w:rsidR="00D468C2" w:rsidRDefault="00D468C2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D760DF" w:rsidRPr="002C3CFA" w:rsidRDefault="00D760D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302A4">
              <w:rPr>
                <w:rFonts w:ascii="Arial" w:hAnsi="Arial" w:cs="Arial"/>
                <w:bCs/>
                <w:noProof/>
                <w:sz w:val="18"/>
                <w:szCs w:val="18"/>
              </w:rPr>
              <w:t>7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DF" w:rsidRPr="00784697" w:rsidRDefault="00D760DF" w:rsidP="000C0019">
    <w:pPr>
      <w:pStyle w:val="Zpat"/>
      <w:tabs>
        <w:tab w:val="clear" w:pos="4536"/>
        <w:tab w:val="clear" w:pos="9072"/>
        <w:tab w:val="left" w:pos="3119"/>
        <w:tab w:val="left" w:pos="5954"/>
      </w:tabs>
      <w:ind w:left="-85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</w:t>
    </w:r>
    <w:r w:rsidRPr="00134FEA">
      <w:rPr>
        <w:rFonts w:ascii="Arial" w:hAnsi="Arial" w:cs="Arial"/>
        <w:sz w:val="16"/>
      </w:rPr>
      <w:t>Masarykovo náměstí 189</w:t>
    </w:r>
    <w:r w:rsidRPr="00134FEA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           </w:t>
    </w:r>
    <w:r w:rsidRPr="00134FEA">
      <w:rPr>
        <w:rFonts w:ascii="Arial" w:hAnsi="Arial" w:cs="Arial"/>
        <w:sz w:val="16"/>
      </w:rPr>
      <w:t>+420 577 311 </w:t>
    </w:r>
    <w:r>
      <w:rPr>
        <w:rFonts w:ascii="Arial" w:hAnsi="Arial" w:cs="Arial"/>
        <w:sz w:val="16"/>
      </w:rPr>
      <w:t>144</w:t>
    </w:r>
    <w:r w:rsidRPr="00134FEA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                       </w:t>
    </w:r>
    <w:r w:rsidRPr="00784697">
      <w:rPr>
        <w:rFonts w:ascii="Arial" w:hAnsi="Arial" w:cs="Arial"/>
        <w:sz w:val="16"/>
      </w:rPr>
      <w:t xml:space="preserve">IČ: </w:t>
    </w:r>
    <w:r>
      <w:rPr>
        <w:rFonts w:ascii="Arial" w:hAnsi="Arial" w:cs="Arial"/>
        <w:sz w:val="16"/>
      </w:rPr>
      <w:t>00</w:t>
    </w:r>
    <w:r w:rsidRPr="00784697">
      <w:rPr>
        <w:rFonts w:ascii="Arial" w:hAnsi="Arial" w:cs="Arial"/>
        <w:sz w:val="16"/>
      </w:rPr>
      <w:t>284611</w:t>
    </w:r>
  </w:p>
  <w:p w:rsidR="00D760DF" w:rsidRPr="00134FEA" w:rsidRDefault="00D760DF" w:rsidP="00153AC9">
    <w:pPr>
      <w:pStyle w:val="Zpat"/>
      <w:tabs>
        <w:tab w:val="clear" w:pos="4536"/>
        <w:tab w:val="clear" w:pos="9072"/>
        <w:tab w:val="left" w:pos="3119"/>
        <w:tab w:val="left" w:pos="5954"/>
      </w:tabs>
      <w:ind w:left="-85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</w:t>
    </w:r>
    <w:r w:rsidRPr="00134FEA">
      <w:rPr>
        <w:rFonts w:ascii="Arial" w:hAnsi="Arial" w:cs="Arial"/>
        <w:sz w:val="16"/>
      </w:rPr>
      <w:t>766 01  Valašské Klobouky</w:t>
    </w:r>
    <w:r w:rsidRPr="00134FEA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           suchma</w:t>
    </w:r>
    <w:r w:rsidRPr="00134FEA">
      <w:rPr>
        <w:rFonts w:ascii="Arial" w:hAnsi="Arial" w:cs="Arial"/>
        <w:sz w:val="16"/>
      </w:rPr>
      <w:t>@mu-vk.cz</w:t>
    </w:r>
    <w:r w:rsidRPr="00134FEA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                    </w:t>
    </w:r>
    <w:r w:rsidRPr="00134FEA">
      <w:rPr>
        <w:rFonts w:ascii="Arial" w:hAnsi="Arial" w:cs="Arial"/>
        <w:sz w:val="16"/>
      </w:rPr>
      <w:t xml:space="preserve">č. </w:t>
    </w:r>
    <w:proofErr w:type="spellStart"/>
    <w:r w:rsidRPr="00134FEA">
      <w:rPr>
        <w:rFonts w:ascii="Arial" w:hAnsi="Arial" w:cs="Arial"/>
        <w:sz w:val="16"/>
      </w:rPr>
      <w:t>ú.</w:t>
    </w:r>
    <w:proofErr w:type="spellEnd"/>
    <w:r w:rsidRPr="00134FEA">
      <w:rPr>
        <w:rFonts w:ascii="Arial" w:hAnsi="Arial" w:cs="Arial"/>
        <w:sz w:val="16"/>
      </w:rPr>
      <w:t xml:space="preserve">: </w:t>
    </w:r>
    <w:r w:rsidR="00337A69">
      <w:rPr>
        <w:rFonts w:ascii="Arial" w:hAnsi="Arial" w:cs="Arial"/>
        <w:sz w:val="16"/>
      </w:rPr>
      <w:t>292669434</w:t>
    </w:r>
    <w:r w:rsidRPr="00134FEA">
      <w:rPr>
        <w:rFonts w:ascii="Arial" w:hAnsi="Arial" w:cs="Arial"/>
        <w:sz w:val="16"/>
      </w:rPr>
      <w:t>/0</w:t>
    </w:r>
    <w:r w:rsidR="00337A69">
      <w:rPr>
        <w:rFonts w:ascii="Arial" w:hAnsi="Arial" w:cs="Arial"/>
        <w:sz w:val="16"/>
      </w:rPr>
      <w:t>3</w:t>
    </w:r>
    <w:r w:rsidRPr="00134FEA">
      <w:rPr>
        <w:rFonts w:ascii="Arial" w:hAnsi="Arial" w:cs="Arial"/>
        <w:sz w:val="16"/>
      </w:rPr>
      <w:t>00</w:t>
    </w:r>
  </w:p>
  <w:p w:rsidR="00D760DF" w:rsidRPr="00784697" w:rsidRDefault="00D760DF" w:rsidP="00153AC9">
    <w:pPr>
      <w:pStyle w:val="Zpat"/>
      <w:tabs>
        <w:tab w:val="clear" w:pos="4536"/>
        <w:tab w:val="clear" w:pos="9072"/>
        <w:tab w:val="left" w:pos="3119"/>
        <w:tab w:val="left" w:pos="5954"/>
      </w:tabs>
      <w:ind w:left="-85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</w:t>
    </w:r>
    <w:r w:rsidRPr="00134FEA">
      <w:rPr>
        <w:rFonts w:ascii="Arial" w:hAnsi="Arial" w:cs="Arial"/>
        <w:sz w:val="16"/>
      </w:rPr>
      <w:t>www.valasskeklobouky.cz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8C2" w:rsidRDefault="00D468C2" w:rsidP="00966A2D">
      <w:r>
        <w:separator/>
      </w:r>
    </w:p>
  </w:footnote>
  <w:footnote w:type="continuationSeparator" w:id="0">
    <w:p w:rsidR="00D468C2" w:rsidRDefault="00D468C2" w:rsidP="00966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DF" w:rsidRPr="002C3CFA" w:rsidRDefault="00D760DF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DF" w:rsidRPr="002C3CFA" w:rsidRDefault="00D760DF" w:rsidP="005F1052">
    <w:pPr>
      <w:pStyle w:val="Zhlav"/>
      <w:ind w:left="-851" w:firstLine="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57BD04" wp14:editId="1FFB30AD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60DF" w:rsidRPr="00134FEA" w:rsidRDefault="00D760DF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61BDFA25" wp14:editId="50324A9C">
                                <wp:extent cx="2057060" cy="576000"/>
                                <wp:effectExtent l="0" t="0" r="635" b="0"/>
                                <wp:docPr id="4" name="Obráze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do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7060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91lAIAAJAFAAAOAAAAZHJzL2Uyb0RvYy54bWysVM1uGyEQvlfqOyDuzdqOnTRW1pGbKFUl&#10;K4lqVzljFmJUYChg77pvlOfoi3Vg1z9Nc0nVyy4w38wwH9/M5VVjNNkIHxTYkvZPepQIy6FS9qmk&#10;3xa3Hz5SEiKzFdNgRUm3ItCryft3l7UbiwGsQFfCEwxiw7h2JV3F6MZFEfhKGBZOwAmLRgnesIhb&#10;/1RUntUY3ehi0OudFTX4ynngIgQ8vWmNdJLjSyl4vJcyiEh0SfFuMX99/i7Tt5hcsvGTZ26leHcN&#10;9g+3MExZTLoPdcMiI2uv/gplFPcQQMYTDqYAKRUXuQaspt97Uc18xZzItSA5we1pCv8vLL/bPHii&#10;qpKeUmKZwSdaiCbC5tczcaAFOU0U1S6METl3iI3NJ2jwqXfnAQ9T5Y30Jv2xJoJ2JHu7JxgjEo6H&#10;g+Hw/GIwooSjrd/vD4e4wfjFwd35ED8LMCQtSurxBTOxbDMLsYXuIClbAK2qW6V13iTViGvtyYbh&#10;e+uYL4nB/0BpS+qSnp2OejmwheTeRtY2hRFZN126VHpbYl7FrRYJo+1XIZG3XOkruRnnwu7zZ3RC&#10;SUz1FscOf7jVW5zbOtAjZwYb985GWfC5+txoB8qq7zvKZIvHtzmqOy1js2w6SSyh2qIiPLRtFRy/&#10;VfhqMxbiA/PYRygCnA3xHj9SA7IO3YqSFfifr50nPMobrZTU2JclDT/WzAtK9BeLwr9A0aRGzpvh&#10;6HyAG39sWR5b7NpcA0qhj1PI8bxM+Kh3S+nBPOIImaasaGKWY+6SLnfL69hOCxxBXEynGYSt61ic&#10;2bnjKXSiN2ly0Twy7zrhRtT8Hew6mI1f6LfFJk8L03UEqbK4E8Etqx3x2Pa5PboRlebK8T6jDoN0&#10;8hsAAP//AwBQSwMEFAAGAAgAAAAhAJ8WFRvfAAAACwEAAA8AAABkcnMvZG93bnJldi54bWxMj91O&#10;g0AQRu9NfIfNmHjXLlqwSFmapv7cNlYeYMtuAWVnCTtQ9Okdr/RuJnPyzfny7ew6MdkhtB4V3C0j&#10;EBYrb1qsFZTvL4sURCCNRncerYIvG2BbXF/lOjP+gm92OlItOARDphU0RH0mZaga63RY+t4i385+&#10;cJp4HWppBn3hcNfJ+yh6kE63yB8a3dt9Y6vP4+gUjCOWz/tpR2aNSVLGr9+HD3pS6vZm3m1AkJ3p&#10;D4ZffVaHgp1OfkQTRKcgflxxF1KwWCUJCCbSdcrDidE4ikAWufzfofgBAAD//wMAUEsBAi0AFAAG&#10;AAgAAAAhALaDOJL+AAAA4QEAABMAAAAAAAAAAAAAAAAAAAAAAFtDb250ZW50X1R5cGVzXS54bWxQ&#10;SwECLQAUAAYACAAAACEAOP0h/9YAAACUAQAACwAAAAAAAAAAAAAAAAAvAQAAX3JlbHMvLnJlbHNQ&#10;SwECLQAUAAYACAAAACEA8VzPdZQCAACQBQAADgAAAAAAAAAAAAAAAAAuAgAAZHJzL2Uyb0RvYy54&#10;bWxQSwECLQAUAAYACAAAACEAnxYVG98AAAALAQAADwAAAAAAAAAAAAAAAADuBAAAZHJzL2Rvd25y&#10;ZXYueG1sUEsFBgAAAAAEAAQA8wAAAPoFAAAAAA==&#10;" fillcolor="white [3201]" stroked="f" strokeweight=".5pt">
              <v:textbox>
                <w:txbxContent>
                  <w:p w:rsidR="00D760DF" w:rsidRPr="00134FEA" w:rsidRDefault="00D760DF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61BDFA25" wp14:editId="50324A9C">
                          <wp:extent cx="2057060" cy="576000"/>
                          <wp:effectExtent l="0" t="0" r="635" b="0"/>
                          <wp:docPr id="4" name="Obráze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do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7060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w:drawing>
        <wp:inline distT="0" distB="0" distL="0" distR="0" wp14:anchorId="028717D2" wp14:editId="13A984E5">
          <wp:extent cx="1737982" cy="889200"/>
          <wp:effectExtent l="0" t="0" r="0" b="635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982" cy="88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60585"/>
    <w:multiLevelType w:val="hybridMultilevel"/>
    <w:tmpl w:val="C910052C"/>
    <w:lvl w:ilvl="0" w:tplc="58D08D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1">
    <w:nsid w:val="730A1FBA"/>
    <w:multiLevelType w:val="hybridMultilevel"/>
    <w:tmpl w:val="091241E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A2F2AFC"/>
    <w:multiLevelType w:val="hybridMultilevel"/>
    <w:tmpl w:val="88FCBAFA"/>
    <w:lvl w:ilvl="0" w:tplc="FAD0847A">
      <w:start w:val="1"/>
      <w:numFmt w:val="bullet"/>
      <w:lvlText w:val="-"/>
      <w:lvlJc w:val="left"/>
      <w:pPr>
        <w:ind w:left="1004" w:hanging="360"/>
      </w:p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2D"/>
    <w:rsid w:val="000046AB"/>
    <w:rsid w:val="00005406"/>
    <w:rsid w:val="00005CEE"/>
    <w:rsid w:val="0001032C"/>
    <w:rsid w:val="00011173"/>
    <w:rsid w:val="00015188"/>
    <w:rsid w:val="00016197"/>
    <w:rsid w:val="00021715"/>
    <w:rsid w:val="00027793"/>
    <w:rsid w:val="00067882"/>
    <w:rsid w:val="00075983"/>
    <w:rsid w:val="000A6B1B"/>
    <w:rsid w:val="000C0019"/>
    <w:rsid w:val="000E5F3A"/>
    <w:rsid w:val="000F6DE0"/>
    <w:rsid w:val="00120572"/>
    <w:rsid w:val="001302A4"/>
    <w:rsid w:val="001323F4"/>
    <w:rsid w:val="00134FEA"/>
    <w:rsid w:val="001365F2"/>
    <w:rsid w:val="00153AC9"/>
    <w:rsid w:val="001624AD"/>
    <w:rsid w:val="00170D50"/>
    <w:rsid w:val="00172D7C"/>
    <w:rsid w:val="00174635"/>
    <w:rsid w:val="00175A33"/>
    <w:rsid w:val="00194C0B"/>
    <w:rsid w:val="00197ACF"/>
    <w:rsid w:val="001A361C"/>
    <w:rsid w:val="001C3CF5"/>
    <w:rsid w:val="001C7692"/>
    <w:rsid w:val="001D42F0"/>
    <w:rsid w:val="001D5FEE"/>
    <w:rsid w:val="00225D6F"/>
    <w:rsid w:val="002301FB"/>
    <w:rsid w:val="00235364"/>
    <w:rsid w:val="00246424"/>
    <w:rsid w:val="00254D02"/>
    <w:rsid w:val="00287C61"/>
    <w:rsid w:val="002A2828"/>
    <w:rsid w:val="002C3CFA"/>
    <w:rsid w:val="002D155D"/>
    <w:rsid w:val="002F568C"/>
    <w:rsid w:val="003176B5"/>
    <w:rsid w:val="003251DD"/>
    <w:rsid w:val="00337A69"/>
    <w:rsid w:val="00353EDC"/>
    <w:rsid w:val="00361895"/>
    <w:rsid w:val="003630DF"/>
    <w:rsid w:val="00384190"/>
    <w:rsid w:val="003B62CF"/>
    <w:rsid w:val="003C0F73"/>
    <w:rsid w:val="003F000C"/>
    <w:rsid w:val="003F1564"/>
    <w:rsid w:val="004154E7"/>
    <w:rsid w:val="00431D55"/>
    <w:rsid w:val="00432F78"/>
    <w:rsid w:val="00443D8B"/>
    <w:rsid w:val="00452B79"/>
    <w:rsid w:val="00454AB0"/>
    <w:rsid w:val="00455940"/>
    <w:rsid w:val="004763A3"/>
    <w:rsid w:val="004A41F5"/>
    <w:rsid w:val="004A4B53"/>
    <w:rsid w:val="004A7E0A"/>
    <w:rsid w:val="004B19C5"/>
    <w:rsid w:val="004B76D5"/>
    <w:rsid w:val="004D4AA7"/>
    <w:rsid w:val="004F0DDB"/>
    <w:rsid w:val="004F38DF"/>
    <w:rsid w:val="005002B9"/>
    <w:rsid w:val="005038F8"/>
    <w:rsid w:val="005052F9"/>
    <w:rsid w:val="00507299"/>
    <w:rsid w:val="005134AC"/>
    <w:rsid w:val="005226CA"/>
    <w:rsid w:val="00522C50"/>
    <w:rsid w:val="00533C30"/>
    <w:rsid w:val="00551EAC"/>
    <w:rsid w:val="0056338B"/>
    <w:rsid w:val="00575DEB"/>
    <w:rsid w:val="00577221"/>
    <w:rsid w:val="00596A05"/>
    <w:rsid w:val="005A35E6"/>
    <w:rsid w:val="005C637E"/>
    <w:rsid w:val="005D1D48"/>
    <w:rsid w:val="005D338B"/>
    <w:rsid w:val="005D58A9"/>
    <w:rsid w:val="005F1052"/>
    <w:rsid w:val="00624991"/>
    <w:rsid w:val="006326CF"/>
    <w:rsid w:val="00636B5A"/>
    <w:rsid w:val="00641285"/>
    <w:rsid w:val="00646C79"/>
    <w:rsid w:val="00653016"/>
    <w:rsid w:val="00682C21"/>
    <w:rsid w:val="00684D83"/>
    <w:rsid w:val="006B5E39"/>
    <w:rsid w:val="006C5E38"/>
    <w:rsid w:val="006D0F53"/>
    <w:rsid w:val="006D2249"/>
    <w:rsid w:val="0071773C"/>
    <w:rsid w:val="007265AE"/>
    <w:rsid w:val="00733738"/>
    <w:rsid w:val="00734C44"/>
    <w:rsid w:val="00746D03"/>
    <w:rsid w:val="0076610E"/>
    <w:rsid w:val="00767EBA"/>
    <w:rsid w:val="0077464D"/>
    <w:rsid w:val="00775723"/>
    <w:rsid w:val="0077651B"/>
    <w:rsid w:val="00777423"/>
    <w:rsid w:val="00784697"/>
    <w:rsid w:val="00795DDA"/>
    <w:rsid w:val="007A247D"/>
    <w:rsid w:val="007B54DA"/>
    <w:rsid w:val="007B5CCD"/>
    <w:rsid w:val="007C7A21"/>
    <w:rsid w:val="007D083F"/>
    <w:rsid w:val="007D30E0"/>
    <w:rsid w:val="007E075A"/>
    <w:rsid w:val="0080472A"/>
    <w:rsid w:val="00820CB3"/>
    <w:rsid w:val="00823BF7"/>
    <w:rsid w:val="008313E7"/>
    <w:rsid w:val="008502B9"/>
    <w:rsid w:val="00851BAC"/>
    <w:rsid w:val="0086530B"/>
    <w:rsid w:val="00891F21"/>
    <w:rsid w:val="00895A86"/>
    <w:rsid w:val="008A3066"/>
    <w:rsid w:val="008B5B84"/>
    <w:rsid w:val="008B5C8C"/>
    <w:rsid w:val="008C4C86"/>
    <w:rsid w:val="008C711A"/>
    <w:rsid w:val="008D152D"/>
    <w:rsid w:val="008D276A"/>
    <w:rsid w:val="008F2928"/>
    <w:rsid w:val="00940616"/>
    <w:rsid w:val="00951CA6"/>
    <w:rsid w:val="0095408C"/>
    <w:rsid w:val="00966A2D"/>
    <w:rsid w:val="00983B69"/>
    <w:rsid w:val="00994190"/>
    <w:rsid w:val="009A2D96"/>
    <w:rsid w:val="009B51A9"/>
    <w:rsid w:val="009C26D7"/>
    <w:rsid w:val="009C4A12"/>
    <w:rsid w:val="00A131AD"/>
    <w:rsid w:val="00A312B0"/>
    <w:rsid w:val="00A35D69"/>
    <w:rsid w:val="00A4483E"/>
    <w:rsid w:val="00A45509"/>
    <w:rsid w:val="00A60663"/>
    <w:rsid w:val="00A610F1"/>
    <w:rsid w:val="00A92FD1"/>
    <w:rsid w:val="00AD0457"/>
    <w:rsid w:val="00AD1576"/>
    <w:rsid w:val="00AD5EE4"/>
    <w:rsid w:val="00AE1A1F"/>
    <w:rsid w:val="00AF5E28"/>
    <w:rsid w:val="00B04F76"/>
    <w:rsid w:val="00B07248"/>
    <w:rsid w:val="00B35573"/>
    <w:rsid w:val="00B4416F"/>
    <w:rsid w:val="00B454E7"/>
    <w:rsid w:val="00B46D6F"/>
    <w:rsid w:val="00B555D2"/>
    <w:rsid w:val="00B75B7D"/>
    <w:rsid w:val="00B91A13"/>
    <w:rsid w:val="00B91DA8"/>
    <w:rsid w:val="00BA3BE8"/>
    <w:rsid w:val="00BA6738"/>
    <w:rsid w:val="00BC1EA6"/>
    <w:rsid w:val="00BC3BD8"/>
    <w:rsid w:val="00BD6436"/>
    <w:rsid w:val="00BE5C94"/>
    <w:rsid w:val="00BF0AFF"/>
    <w:rsid w:val="00BF3841"/>
    <w:rsid w:val="00C00AFC"/>
    <w:rsid w:val="00C03ACB"/>
    <w:rsid w:val="00C12F2F"/>
    <w:rsid w:val="00C1377E"/>
    <w:rsid w:val="00C1420D"/>
    <w:rsid w:val="00C518D4"/>
    <w:rsid w:val="00C53DF3"/>
    <w:rsid w:val="00C55AE2"/>
    <w:rsid w:val="00C56BFA"/>
    <w:rsid w:val="00C6086B"/>
    <w:rsid w:val="00C73AC1"/>
    <w:rsid w:val="00C74E5F"/>
    <w:rsid w:val="00C764AD"/>
    <w:rsid w:val="00C80935"/>
    <w:rsid w:val="00CA6761"/>
    <w:rsid w:val="00CB150E"/>
    <w:rsid w:val="00CB2EEA"/>
    <w:rsid w:val="00CB3868"/>
    <w:rsid w:val="00CC5CAF"/>
    <w:rsid w:val="00CD48AD"/>
    <w:rsid w:val="00CD7309"/>
    <w:rsid w:val="00D065B1"/>
    <w:rsid w:val="00D14A72"/>
    <w:rsid w:val="00D14EA0"/>
    <w:rsid w:val="00D327FE"/>
    <w:rsid w:val="00D36F11"/>
    <w:rsid w:val="00D468C2"/>
    <w:rsid w:val="00D61D9C"/>
    <w:rsid w:val="00D66185"/>
    <w:rsid w:val="00D760DF"/>
    <w:rsid w:val="00D80807"/>
    <w:rsid w:val="00DA615E"/>
    <w:rsid w:val="00DB70B7"/>
    <w:rsid w:val="00DC1506"/>
    <w:rsid w:val="00DD5748"/>
    <w:rsid w:val="00E03128"/>
    <w:rsid w:val="00E06151"/>
    <w:rsid w:val="00E22B93"/>
    <w:rsid w:val="00E25324"/>
    <w:rsid w:val="00E2796E"/>
    <w:rsid w:val="00E31066"/>
    <w:rsid w:val="00E401ED"/>
    <w:rsid w:val="00E43229"/>
    <w:rsid w:val="00E4346A"/>
    <w:rsid w:val="00E54EF6"/>
    <w:rsid w:val="00E77A0F"/>
    <w:rsid w:val="00E85632"/>
    <w:rsid w:val="00E952C4"/>
    <w:rsid w:val="00EB77FB"/>
    <w:rsid w:val="00EE732A"/>
    <w:rsid w:val="00F10E22"/>
    <w:rsid w:val="00F214C3"/>
    <w:rsid w:val="00F22933"/>
    <w:rsid w:val="00F24B66"/>
    <w:rsid w:val="00F24F3B"/>
    <w:rsid w:val="00F3290B"/>
    <w:rsid w:val="00F37DD9"/>
    <w:rsid w:val="00F43976"/>
    <w:rsid w:val="00F62968"/>
    <w:rsid w:val="00F72C90"/>
    <w:rsid w:val="00F77AA4"/>
    <w:rsid w:val="00F81F6C"/>
    <w:rsid w:val="00F82CF0"/>
    <w:rsid w:val="00F85152"/>
    <w:rsid w:val="00F91774"/>
    <w:rsid w:val="00FA78A4"/>
    <w:rsid w:val="00FC0694"/>
    <w:rsid w:val="00FC08D5"/>
    <w:rsid w:val="00FC3D8D"/>
    <w:rsid w:val="00FE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semiHidden/>
    <w:rsid w:val="00E31066"/>
    <w:pPr>
      <w:tabs>
        <w:tab w:val="left" w:pos="3544"/>
        <w:tab w:val="left" w:pos="5670"/>
        <w:tab w:val="left" w:pos="8505"/>
      </w:tabs>
      <w:ind w:right="-1" w:firstLine="360"/>
      <w:jc w:val="both"/>
    </w:pPr>
    <w:rPr>
      <w:rFonts w:ascii="Arial" w:hAnsi="Arial"/>
      <w:snapToGrid w:val="0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31066"/>
    <w:rPr>
      <w:rFonts w:ascii="Arial" w:eastAsia="Times New Roman" w:hAnsi="Arial" w:cs="Times New Roman"/>
      <w:snapToGrid w:val="0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E31066"/>
    <w:pPr>
      <w:tabs>
        <w:tab w:val="left" w:pos="3544"/>
        <w:tab w:val="left" w:pos="5670"/>
        <w:tab w:val="left" w:pos="8505"/>
      </w:tabs>
      <w:ind w:right="-1"/>
    </w:pPr>
    <w:rPr>
      <w:rFonts w:ascii="Arial" w:hAnsi="Arial"/>
      <w:snapToGrid w:val="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E31066"/>
    <w:rPr>
      <w:rFonts w:ascii="Arial" w:eastAsia="Times New Roman" w:hAnsi="Arial" w:cs="Times New Roman"/>
      <w:snapToGrid w:val="0"/>
      <w:sz w:val="20"/>
      <w:szCs w:val="20"/>
      <w:lang w:eastAsia="cs-CZ"/>
    </w:rPr>
  </w:style>
  <w:style w:type="paragraph" w:styleId="Seznam2">
    <w:name w:val="List 2"/>
    <w:basedOn w:val="Normln"/>
    <w:unhideWhenUsed/>
    <w:rsid w:val="00E54EF6"/>
    <w:pPr>
      <w:ind w:left="566" w:hanging="283"/>
    </w:pPr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682C2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2C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semiHidden/>
    <w:rsid w:val="00682C21"/>
    <w:pPr>
      <w:tabs>
        <w:tab w:val="left" w:pos="10490"/>
      </w:tabs>
      <w:ind w:left="900" w:right="-1" w:hanging="900"/>
      <w:jc w:val="both"/>
    </w:pPr>
    <w:rPr>
      <w:rFonts w:ascii="Arial" w:hAnsi="Arial"/>
      <w:snapToGrid w:val="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semiHidden/>
    <w:rsid w:val="00E31066"/>
    <w:pPr>
      <w:tabs>
        <w:tab w:val="left" w:pos="3544"/>
        <w:tab w:val="left" w:pos="5670"/>
        <w:tab w:val="left" w:pos="8505"/>
      </w:tabs>
      <w:ind w:right="-1" w:firstLine="360"/>
      <w:jc w:val="both"/>
    </w:pPr>
    <w:rPr>
      <w:rFonts w:ascii="Arial" w:hAnsi="Arial"/>
      <w:snapToGrid w:val="0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31066"/>
    <w:rPr>
      <w:rFonts w:ascii="Arial" w:eastAsia="Times New Roman" w:hAnsi="Arial" w:cs="Times New Roman"/>
      <w:snapToGrid w:val="0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E31066"/>
    <w:pPr>
      <w:tabs>
        <w:tab w:val="left" w:pos="3544"/>
        <w:tab w:val="left" w:pos="5670"/>
        <w:tab w:val="left" w:pos="8505"/>
      </w:tabs>
      <w:ind w:right="-1"/>
    </w:pPr>
    <w:rPr>
      <w:rFonts w:ascii="Arial" w:hAnsi="Arial"/>
      <w:snapToGrid w:val="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E31066"/>
    <w:rPr>
      <w:rFonts w:ascii="Arial" w:eastAsia="Times New Roman" w:hAnsi="Arial" w:cs="Times New Roman"/>
      <w:snapToGrid w:val="0"/>
      <w:sz w:val="20"/>
      <w:szCs w:val="20"/>
      <w:lang w:eastAsia="cs-CZ"/>
    </w:rPr>
  </w:style>
  <w:style w:type="paragraph" w:styleId="Seznam2">
    <w:name w:val="List 2"/>
    <w:basedOn w:val="Normln"/>
    <w:unhideWhenUsed/>
    <w:rsid w:val="00E54EF6"/>
    <w:pPr>
      <w:ind w:left="566" w:hanging="283"/>
    </w:pPr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682C2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2C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semiHidden/>
    <w:rsid w:val="00682C21"/>
    <w:pPr>
      <w:tabs>
        <w:tab w:val="left" w:pos="10490"/>
      </w:tabs>
      <w:ind w:left="900" w:right="-1" w:hanging="900"/>
      <w:jc w:val="both"/>
    </w:pPr>
    <w:rPr>
      <w:rFonts w:ascii="Arial" w:hAnsi="Arial"/>
      <w:snapToGrid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E1289-A907-4382-A124-0AD1F120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7</Pages>
  <Words>3233</Words>
  <Characters>19081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Ing. Václav Šuchma</cp:lastModifiedBy>
  <cp:revision>32</cp:revision>
  <cp:lastPrinted>2020-05-13T14:26:00Z</cp:lastPrinted>
  <dcterms:created xsi:type="dcterms:W3CDTF">2020-10-16T09:00:00Z</dcterms:created>
  <dcterms:modified xsi:type="dcterms:W3CDTF">2020-10-20T14:08:00Z</dcterms:modified>
</cp:coreProperties>
</file>